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</w:t>
      </w:r>
      <w:r w:rsidR="00D235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ZC/</w:t>
      </w:r>
      <w:r w:rsidR="00015A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D235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W odpowiedzi na </w:t>
      </w:r>
      <w:r w:rsidR="00F06F64">
        <w:rPr>
          <w:rFonts w:ascii="Times New Roman" w:eastAsia="Calibri" w:hAnsi="Times New Roman" w:cs="Times New Roman"/>
          <w:color w:val="auto"/>
          <w:lang w:eastAsia="en-US"/>
        </w:rPr>
        <w:t>zapytanie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 xml:space="preserve">ie </w:t>
      </w:r>
      <w:r w:rsidR="00F06F64">
        <w:rPr>
          <w:rFonts w:ascii="Times New Roman" w:eastAsia="Calibri" w:hAnsi="Times New Roman" w:cs="Times New Roman"/>
          <w:color w:val="auto"/>
          <w:lang w:eastAsia="en-US"/>
        </w:rPr>
        <w:t>zapytania o cenę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 xml:space="preserve">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</w:t>
      </w:r>
      <w:r w:rsidR="00015A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Technika Farmaceutycznego</w:t>
      </w:r>
      <w:r w:rsidR="00B12FF6" w:rsidRPr="00B12F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  <w:bookmarkStart w:id="0" w:name="_GoBack"/>
      <w:bookmarkEnd w:id="0"/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6B35E0" w:rsidRPr="00B64853" w:rsidRDefault="006B35E0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D235FE" w:rsidRDefault="00D235FE" w:rsidP="00D235FE">
      <w:pPr>
        <w:numPr>
          <w:ilvl w:val="3"/>
          <w:numId w:val="72"/>
        </w:num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umowy.</w:t>
      </w:r>
    </w:p>
    <w:p w:rsidR="00D235FE" w:rsidRDefault="00D235FE" w:rsidP="00D235FE">
      <w:pPr>
        <w:widowControl w:val="0"/>
        <w:numPr>
          <w:ilvl w:val="3"/>
          <w:numId w:val="72"/>
        </w:numPr>
        <w:suppressAutoHyphens/>
        <w:spacing w:line="360" w:lineRule="auto"/>
        <w:ind w:left="284" w:hanging="284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brutto) w tym VAT.</w:t>
      </w:r>
    </w:p>
    <w:p w:rsidR="00D235FE" w:rsidRDefault="00D235FE" w:rsidP="00D235FE">
      <w:pPr>
        <w:widowControl w:val="0"/>
        <w:suppressAutoHyphens/>
        <w:spacing w:line="360" w:lineRule="auto"/>
        <w:ind w:left="284" w:firstLine="0"/>
        <w:contextualSpacing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wykonamy przedmiot zamówienia w …………… dni kalendarzowych </w:t>
      </w:r>
      <w:r>
        <w:rPr>
          <w:rFonts w:ascii="Times New Roman" w:eastAsia="Times New Roman" w:hAnsi="Times New Roman" w:cs="Times New Roman"/>
          <w:color w:val="auto"/>
          <w:lang w:eastAsia="ar-SA"/>
        </w:rPr>
        <w:t>(liczony od dnia zawarcia umowy – należy wpisać ilość dni – liczbę nie większą niż 14) – stanowi kryterium oceny ofert.</w:t>
      </w:r>
    </w:p>
    <w:p w:rsidR="00D235FE" w:rsidRDefault="00D235FE" w:rsidP="00D235FE">
      <w:pPr>
        <w:pStyle w:val="Akapitzlist"/>
        <w:widowControl w:val="0"/>
        <w:numPr>
          <w:ilvl w:val="3"/>
          <w:numId w:val="72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Oświadczamy, że oferowany sprzęt objęty jest gwarancją na okres (nie stanowi kryterium oceny ofert):</w:t>
      </w:r>
      <w:r w:rsidR="00015AE6">
        <w:rPr>
          <w:rFonts w:ascii="Times New Roman" w:eastAsia="Times New Roman" w:hAnsi="Times New Roman" w:cs="Times New Roman"/>
          <w:color w:val="auto"/>
          <w:lang w:eastAsia="en-US"/>
        </w:rPr>
        <w:t xml:space="preserve"> ……………………… miesięcy.</w:t>
      </w: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Akceptujemy zawarty w SIWZ wzór umowy i zobowiązujemy się, w przypadku wyboru naszej 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B57218" w:rsidRDefault="001327DD" w:rsidP="001327DD">
      <w:pPr>
        <w:widowControl w:val="0"/>
        <w:suppressAutoHyphens/>
        <w:ind w:left="1702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>(wpisać: mikro, małe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średnie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lub</w:t>
      </w:r>
      <w:r w:rsidR="00B57218"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duże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przedsiębiorstwo)</w:t>
      </w: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015AE6" w:rsidRPr="00015AE6" w:rsidRDefault="00015AE6" w:rsidP="00015AE6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015AE6" w:rsidRDefault="00015AE6" w:rsidP="00015AE6">
      <w:pPr>
        <w:suppressAutoHyphens/>
        <w:spacing w:line="360" w:lineRule="auto"/>
        <w:ind w:left="108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5AE6" w:rsidRDefault="00015AE6" w:rsidP="00015AE6">
      <w:pPr>
        <w:suppressAutoHyphens/>
        <w:spacing w:line="360" w:lineRule="auto"/>
        <w:ind w:left="108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15AE6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Default="00A91B49" w:rsidP="00015AE6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="00015AE6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 xml:space="preserve">do reprezentowania Wykonawcy lub podpis i stempel </w:t>
      </w:r>
      <w:r w:rsidRPr="00B57218">
        <w:rPr>
          <w:rFonts w:ascii="Times New Roman" w:eastAsia="Times New Roman" w:hAnsi="Times New Roman" w:cs="Times New Roman"/>
          <w:bCs/>
          <w:i/>
          <w:iCs/>
          <w:color w:val="auto"/>
        </w:rPr>
        <w:t>imienny</w:t>
      </w:r>
    </w:p>
    <w:p w:rsidR="00B57218" w:rsidRPr="00B57218" w:rsidRDefault="00B57218" w:rsidP="00015AE6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57218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Niepotrzebne skreślić</w:t>
      </w:r>
    </w:p>
    <w:p w:rsidR="00DE4831" w:rsidRPr="00B57218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pkt </w:t>
      </w:r>
      <w:r w:rsidR="00C17BBD"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(rodzaj) i wartość towaru/usług , których dostawa/świadczenie będzie prowadzić do powstania </w:t>
      </w:r>
      <w:r w:rsid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br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u 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B57218" w:rsidRDefault="001327DD" w:rsidP="001327D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b/>
          <w:bCs/>
          <w:i/>
          <w:iCs/>
        </w:rPr>
        <w:t>***</w:t>
      </w:r>
      <w:r w:rsidRPr="00B57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5721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57218">
        <w:rPr>
          <w:rFonts w:ascii="Times New Roman" w:hAnsi="Times New Roman" w:cs="Times New Roman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mikroprzedsiębiorstwo – to przedsiębiorstwo zatrudniające mniej niż 10 osób i którego roczny obrót lub roczna suma bilansowa nie przekracza 2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małe przedsiębiorstwo – to przedsiębiorstwo zatrudniające mniej niż 50 osób i którego roczny obrót lub roczna suma bilansowa nie przekracza 10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nie przekracza 43 mln EUR.</w:t>
      </w:r>
    </w:p>
    <w:p w:rsidR="00B57218" w:rsidRPr="00B57218" w:rsidRDefault="00B57218" w:rsidP="00B572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Duże przedsiębiorstwa – to przedsiębiorstwa które zatrudniają więcej niż 250 osób i których roczny obrót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 przekracza 43 mln EUR.</w:t>
      </w:r>
    </w:p>
    <w:p w:rsidR="00B57218" w:rsidRPr="00B57218" w:rsidRDefault="00B57218" w:rsidP="00B57218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FF" w:rsidRDefault="00781FFF" w:rsidP="00514E25">
      <w:pPr>
        <w:spacing w:line="240" w:lineRule="auto"/>
      </w:pPr>
      <w:r>
        <w:separator/>
      </w:r>
    </w:p>
  </w:endnote>
  <w:endnote w:type="continuationSeparator" w:id="0">
    <w:p w:rsidR="00781FFF" w:rsidRDefault="00781FFF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62E" w:rsidRDefault="002F4EFC" w:rsidP="00C6262E">
        <w:pPr>
          <w:pStyle w:val="Stopka"/>
          <w:jc w:val="center"/>
          <w:rPr>
            <w:rFonts w:ascii="Times New Roman" w:hAnsi="Times New Roman" w:cs="Times New Roman"/>
          </w:rPr>
        </w:pPr>
        <w:r w:rsidRPr="00C6262E">
          <w:rPr>
            <w:rFonts w:ascii="Times New Roman" w:hAnsi="Times New Roman" w:cs="Times New Roman"/>
            <w:b/>
          </w:rPr>
          <w:fldChar w:fldCharType="begin"/>
        </w:r>
        <w:r w:rsidR="006A64A4" w:rsidRPr="00C6262E">
          <w:rPr>
            <w:rFonts w:ascii="Times New Roman" w:hAnsi="Times New Roman" w:cs="Times New Roman"/>
            <w:b/>
          </w:rPr>
          <w:instrText>PAGE   \* MERGEFORMAT</w:instrText>
        </w:r>
        <w:r w:rsidRPr="00C6262E">
          <w:rPr>
            <w:rFonts w:ascii="Times New Roman" w:hAnsi="Times New Roman" w:cs="Times New Roman"/>
            <w:b/>
          </w:rPr>
          <w:fldChar w:fldCharType="separate"/>
        </w:r>
        <w:r w:rsidR="00F06F64">
          <w:rPr>
            <w:rFonts w:ascii="Times New Roman" w:hAnsi="Times New Roman" w:cs="Times New Roman"/>
            <w:b/>
            <w:noProof/>
          </w:rPr>
          <w:t>3</w:t>
        </w:r>
        <w:r w:rsidRPr="00C6262E">
          <w:rPr>
            <w:rFonts w:ascii="Times New Roman" w:hAnsi="Times New Roman" w:cs="Times New Roman"/>
            <w:b/>
          </w:rPr>
          <w:fldChar w:fldCharType="end"/>
        </w:r>
      </w:p>
    </w:sdtContent>
  </w:sdt>
  <w:p w:rsidR="00C6262E" w:rsidRPr="00D72B27" w:rsidRDefault="00C6262E" w:rsidP="00C6262E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C6262E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 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D72B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6A64A4" w:rsidRPr="00097DA1" w:rsidRDefault="00C6262E" w:rsidP="00C6262E">
    <w:pPr>
      <w:suppressAutoHyphens/>
      <w:spacing w:line="240" w:lineRule="auto"/>
      <w:ind w:left="50" w:firstLine="0"/>
      <w:jc w:val="center"/>
      <w:rPr>
        <w:rFonts w:ascii="Times New Roman" w:hAnsi="Times New Roman" w:cs="Times New Roman"/>
      </w:rPr>
    </w:pP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FF" w:rsidRDefault="00781FFF" w:rsidP="00514E25">
      <w:pPr>
        <w:spacing w:line="240" w:lineRule="auto"/>
      </w:pPr>
      <w:r>
        <w:separator/>
      </w:r>
    </w:p>
  </w:footnote>
  <w:footnote w:type="continuationSeparator" w:id="0">
    <w:p w:rsidR="00781FFF" w:rsidRDefault="00781FFF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FE" w:rsidRDefault="00D235FE" w:rsidP="00D235FE">
    <w:pPr>
      <w:pStyle w:val="Nagwek"/>
      <w:rPr>
        <w:color w:val="auto"/>
      </w:rPr>
    </w:pPr>
    <w:r>
      <w:rPr>
        <w:noProof/>
      </w:rPr>
      <w:drawing>
        <wp:inline distT="0" distB="0" distL="0" distR="0">
          <wp:extent cx="5764530" cy="7632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5FE" w:rsidRDefault="00D235FE" w:rsidP="00D235FE">
    <w:pPr>
      <w:pStyle w:val="Nagwek"/>
    </w:pPr>
    <w:r>
      <w:t>ZSM/ZC/</w:t>
    </w:r>
    <w:r w:rsidR="00015AE6">
      <w:t>2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C4D1A"/>
    <w:multiLevelType w:val="hybridMultilevel"/>
    <w:tmpl w:val="6D8606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32B2C48"/>
    <w:multiLevelType w:val="hybridMultilevel"/>
    <w:tmpl w:val="C974EA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673E0"/>
    <w:multiLevelType w:val="hybridMultilevel"/>
    <w:tmpl w:val="4552A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2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6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5"/>
  </w:num>
  <w:num w:numId="2">
    <w:abstractNumId w:val="49"/>
  </w:num>
  <w:num w:numId="3">
    <w:abstractNumId w:val="44"/>
  </w:num>
  <w:num w:numId="4">
    <w:abstractNumId w:val="46"/>
  </w:num>
  <w:num w:numId="5">
    <w:abstractNumId w:val="57"/>
  </w:num>
  <w:num w:numId="6">
    <w:abstractNumId w:val="29"/>
  </w:num>
  <w:num w:numId="7">
    <w:abstractNumId w:val="40"/>
  </w:num>
  <w:num w:numId="8">
    <w:abstractNumId w:val="33"/>
  </w:num>
  <w:num w:numId="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7"/>
  </w:num>
  <w:num w:numId="11">
    <w:abstractNumId w:val="63"/>
  </w:num>
  <w:num w:numId="12">
    <w:abstractNumId w:val="55"/>
  </w:num>
  <w:num w:numId="13">
    <w:abstractNumId w:val="43"/>
  </w:num>
  <w:num w:numId="14">
    <w:abstractNumId w:val="8"/>
  </w:num>
  <w:num w:numId="15">
    <w:abstractNumId w:val="4"/>
  </w:num>
  <w:num w:numId="16">
    <w:abstractNumId w:val="67"/>
  </w:num>
  <w:num w:numId="17">
    <w:abstractNumId w:val="31"/>
  </w:num>
  <w:num w:numId="18">
    <w:abstractNumId w:val="66"/>
  </w:num>
  <w:num w:numId="19">
    <w:abstractNumId w:val="6"/>
  </w:num>
  <w:num w:numId="20">
    <w:abstractNumId w:val="61"/>
  </w:num>
  <w:num w:numId="21">
    <w:abstractNumId w:val="12"/>
  </w:num>
  <w:num w:numId="22">
    <w:abstractNumId w:val="26"/>
  </w:num>
  <w:num w:numId="23">
    <w:abstractNumId w:val="64"/>
  </w:num>
  <w:num w:numId="24">
    <w:abstractNumId w:val="23"/>
  </w:num>
  <w:num w:numId="25">
    <w:abstractNumId w:val="5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51"/>
  </w:num>
  <w:num w:numId="30">
    <w:abstractNumId w:val="37"/>
  </w:num>
  <w:num w:numId="31">
    <w:abstractNumId w:val="18"/>
  </w:num>
  <w:num w:numId="32">
    <w:abstractNumId w:val="32"/>
  </w:num>
  <w:num w:numId="33">
    <w:abstractNumId w:val="6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1"/>
  </w:num>
  <w:num w:numId="38">
    <w:abstractNumId w:val="11"/>
  </w:num>
  <w:num w:numId="39">
    <w:abstractNumId w:val="41"/>
  </w:num>
  <w:num w:numId="40">
    <w:abstractNumId w:val="15"/>
  </w:num>
  <w:num w:numId="41">
    <w:abstractNumId w:val="0"/>
  </w:num>
  <w:num w:numId="42">
    <w:abstractNumId w:val="45"/>
  </w:num>
  <w:num w:numId="43">
    <w:abstractNumId w:val="56"/>
  </w:num>
  <w:num w:numId="44">
    <w:abstractNumId w:val="68"/>
  </w:num>
  <w:num w:numId="45">
    <w:abstractNumId w:val="65"/>
  </w:num>
  <w:num w:numId="46">
    <w:abstractNumId w:val="9"/>
  </w:num>
  <w:num w:numId="47">
    <w:abstractNumId w:val="27"/>
  </w:num>
  <w:num w:numId="48">
    <w:abstractNumId w:val="52"/>
  </w:num>
  <w:num w:numId="49">
    <w:abstractNumId w:val="59"/>
  </w:num>
  <w:num w:numId="50">
    <w:abstractNumId w:val="34"/>
  </w:num>
  <w:num w:numId="51">
    <w:abstractNumId w:val="24"/>
  </w:num>
  <w:num w:numId="52">
    <w:abstractNumId w:val="47"/>
  </w:num>
  <w:num w:numId="53">
    <w:abstractNumId w:val="42"/>
  </w:num>
  <w:num w:numId="54">
    <w:abstractNumId w:val="14"/>
  </w:num>
  <w:num w:numId="55">
    <w:abstractNumId w:val="58"/>
  </w:num>
  <w:num w:numId="56">
    <w:abstractNumId w:val="2"/>
  </w:num>
  <w:num w:numId="57">
    <w:abstractNumId w:val="3"/>
  </w:num>
  <w:num w:numId="58">
    <w:abstractNumId w:val="30"/>
  </w:num>
  <w:num w:numId="59">
    <w:abstractNumId w:val="22"/>
  </w:num>
  <w:num w:numId="60">
    <w:abstractNumId w:val="36"/>
  </w:num>
  <w:num w:numId="61">
    <w:abstractNumId w:val="5"/>
  </w:num>
  <w:num w:numId="62">
    <w:abstractNumId w:val="13"/>
  </w:num>
  <w:num w:numId="63">
    <w:abstractNumId w:val="39"/>
  </w:num>
  <w:num w:numId="64">
    <w:abstractNumId w:val="60"/>
  </w:num>
  <w:num w:numId="65">
    <w:abstractNumId w:val="19"/>
  </w:num>
  <w:num w:numId="66">
    <w:abstractNumId w:val="54"/>
  </w:num>
  <w:num w:numId="67">
    <w:abstractNumId w:val="1"/>
  </w:num>
  <w:num w:numId="68">
    <w:abstractNumId w:val="48"/>
  </w:num>
  <w:num w:numId="69">
    <w:abstractNumId w:val="22"/>
  </w:num>
  <w:num w:numId="70">
    <w:abstractNumId w:val="25"/>
  </w:num>
  <w:num w:numId="71">
    <w:abstractNumId w:val="16"/>
  </w:num>
  <w:num w:numId="7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6"/>
    <w:rsid w:val="00015AE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2079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4B6631"/>
    <w:rsid w:val="00514E25"/>
    <w:rsid w:val="00591DB2"/>
    <w:rsid w:val="005B0D93"/>
    <w:rsid w:val="005C37F5"/>
    <w:rsid w:val="005C434A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B35E0"/>
    <w:rsid w:val="006C2A2F"/>
    <w:rsid w:val="006F58AE"/>
    <w:rsid w:val="007004CE"/>
    <w:rsid w:val="007133D5"/>
    <w:rsid w:val="00753638"/>
    <w:rsid w:val="00754560"/>
    <w:rsid w:val="00773120"/>
    <w:rsid w:val="00773BDE"/>
    <w:rsid w:val="00781FFF"/>
    <w:rsid w:val="00786E83"/>
    <w:rsid w:val="00787D5D"/>
    <w:rsid w:val="007D7935"/>
    <w:rsid w:val="007E6D31"/>
    <w:rsid w:val="008030A3"/>
    <w:rsid w:val="00804050"/>
    <w:rsid w:val="0080585D"/>
    <w:rsid w:val="00843CAE"/>
    <w:rsid w:val="00850D6A"/>
    <w:rsid w:val="00852F42"/>
    <w:rsid w:val="0086262C"/>
    <w:rsid w:val="0087143B"/>
    <w:rsid w:val="00871B82"/>
    <w:rsid w:val="008737DA"/>
    <w:rsid w:val="0088039D"/>
    <w:rsid w:val="008834E0"/>
    <w:rsid w:val="00886624"/>
    <w:rsid w:val="008A4764"/>
    <w:rsid w:val="008B267D"/>
    <w:rsid w:val="008E7154"/>
    <w:rsid w:val="008F2B93"/>
    <w:rsid w:val="008F5A95"/>
    <w:rsid w:val="00945C6C"/>
    <w:rsid w:val="00971F34"/>
    <w:rsid w:val="009759EA"/>
    <w:rsid w:val="009B4089"/>
    <w:rsid w:val="009B5764"/>
    <w:rsid w:val="009C4635"/>
    <w:rsid w:val="009D7850"/>
    <w:rsid w:val="009E3B95"/>
    <w:rsid w:val="00A235DC"/>
    <w:rsid w:val="00A6379A"/>
    <w:rsid w:val="00A91B49"/>
    <w:rsid w:val="00AB082F"/>
    <w:rsid w:val="00AD5AEE"/>
    <w:rsid w:val="00AE1473"/>
    <w:rsid w:val="00AF2954"/>
    <w:rsid w:val="00B12FF6"/>
    <w:rsid w:val="00B14F02"/>
    <w:rsid w:val="00B41441"/>
    <w:rsid w:val="00B41ABE"/>
    <w:rsid w:val="00B57218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6262E"/>
    <w:rsid w:val="00C76501"/>
    <w:rsid w:val="00C816F7"/>
    <w:rsid w:val="00CB2E33"/>
    <w:rsid w:val="00CD7A12"/>
    <w:rsid w:val="00CF58EE"/>
    <w:rsid w:val="00D05B7C"/>
    <w:rsid w:val="00D235FE"/>
    <w:rsid w:val="00D54949"/>
    <w:rsid w:val="00D5650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06F64"/>
    <w:rsid w:val="00F17014"/>
    <w:rsid w:val="00F51FDB"/>
    <w:rsid w:val="00F65266"/>
    <w:rsid w:val="00F94D0C"/>
    <w:rsid w:val="00FA74CF"/>
    <w:rsid w:val="00FC10F4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19441D-06E2-4238-9E92-A870D101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Wysiałkowski, Artur</dc:creator>
  <cp:lastModifiedBy>Kadry</cp:lastModifiedBy>
  <cp:revision>4</cp:revision>
  <cp:lastPrinted>2013-09-17T12:03:00Z</cp:lastPrinted>
  <dcterms:created xsi:type="dcterms:W3CDTF">2017-12-05T12:29:00Z</dcterms:created>
  <dcterms:modified xsi:type="dcterms:W3CDTF">2017-12-07T08:56:00Z</dcterms:modified>
</cp:coreProperties>
</file>