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654" w:rsidRDefault="00595654">
      <w:pPr>
        <w:spacing w:after="0" w:line="240" w:lineRule="auto"/>
        <w:rPr>
          <w:rFonts w:ascii="Times New Roman" w:eastAsia="Batang"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center"/>
        <w:rPr>
          <w:rFonts w:ascii="Times New Roman" w:hAnsi="Times New Roman"/>
          <w:b/>
          <w:sz w:val="24"/>
          <w:szCs w:val="24"/>
          <w:lang w:eastAsia="pl-PL"/>
        </w:rPr>
      </w:pPr>
    </w:p>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SPECYFIKACJA</w:t>
      </w:r>
    </w:p>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ISTOTNYCH  WARUNKÓW  ZAMÓWIENIA</w:t>
      </w:r>
    </w:p>
    <w:p w:rsidR="00595654" w:rsidRDefault="00595654">
      <w:pPr>
        <w:widowControl w:val="0"/>
        <w:spacing w:after="0" w:line="240" w:lineRule="auto"/>
        <w:jc w:val="center"/>
        <w:rPr>
          <w:rFonts w:ascii="Times New Roman" w:hAnsi="Times New Roman"/>
          <w:sz w:val="24"/>
          <w:szCs w:val="24"/>
          <w:lang w:eastAsia="pl-PL"/>
        </w:rPr>
      </w:pPr>
    </w:p>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na zadanie pn.</w:t>
      </w:r>
    </w:p>
    <w:p w:rsidR="00595654" w:rsidRDefault="00595654">
      <w:pPr>
        <w:widowControl w:val="0"/>
        <w:spacing w:after="0" w:line="240" w:lineRule="auto"/>
        <w:jc w:val="center"/>
        <w:rPr>
          <w:rFonts w:ascii="Times New Roman" w:hAnsi="Times New Roman"/>
          <w:b/>
          <w:sz w:val="24"/>
          <w:szCs w:val="24"/>
          <w:lang w:eastAsia="pl-PL"/>
        </w:rPr>
      </w:pPr>
    </w:p>
    <w:p w:rsidR="00595654" w:rsidRDefault="00595654">
      <w:pPr>
        <w:widowControl w:val="0"/>
        <w:spacing w:after="0" w:line="240" w:lineRule="auto"/>
        <w:jc w:val="center"/>
        <w:rPr>
          <w:rFonts w:ascii="Times New Roman" w:eastAsia="Batang" w:hAnsi="Times New Roman"/>
          <w:b/>
          <w:sz w:val="24"/>
          <w:szCs w:val="24"/>
          <w:lang w:eastAsia="pl-PL"/>
        </w:rPr>
      </w:pPr>
      <w:r>
        <w:rPr>
          <w:rFonts w:ascii="Times New Roman" w:eastAsia="Batang" w:hAnsi="Times New Roman"/>
          <w:b/>
          <w:sz w:val="24"/>
          <w:szCs w:val="24"/>
          <w:lang w:eastAsia="pl-PL"/>
        </w:rPr>
        <w:t>„Remont ogrodzenia Zespołu Szkół Medycznych w Brzegu”</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autoSpaceDE w:val="0"/>
        <w:autoSpaceDN w:val="0"/>
        <w:adjustRightInd w:val="0"/>
        <w:spacing w:after="0" w:line="240" w:lineRule="auto"/>
        <w:jc w:val="both"/>
        <w:rPr>
          <w:rFonts w:ascii="Times New Roman" w:eastAsia="Batang" w:hAnsi="Times New Roman"/>
          <w:b/>
          <w:bCs/>
          <w:color w:val="000000"/>
          <w:sz w:val="24"/>
          <w:szCs w:val="24"/>
          <w:u w:val="single"/>
          <w:lang w:eastAsia="pl-PL"/>
        </w:rPr>
      </w:pPr>
    </w:p>
    <w:p w:rsidR="00595654" w:rsidRDefault="00595654">
      <w:pPr>
        <w:autoSpaceDE w:val="0"/>
        <w:autoSpaceDN w:val="0"/>
        <w:adjustRightInd w:val="0"/>
        <w:spacing w:after="0" w:line="240" w:lineRule="auto"/>
        <w:ind w:left="1260" w:hanging="1260"/>
        <w:jc w:val="both"/>
        <w:rPr>
          <w:rFonts w:ascii="Times New Roman" w:eastAsia="Batang" w:hAnsi="Times New Roman"/>
          <w:b/>
          <w:bCs/>
          <w:color w:val="000000"/>
          <w:sz w:val="24"/>
          <w:szCs w:val="24"/>
          <w:u w:val="single"/>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autoSpaceDE w:val="0"/>
        <w:autoSpaceDN w:val="0"/>
        <w:adjustRightInd w:val="0"/>
        <w:spacing w:after="0" w:line="240" w:lineRule="auto"/>
        <w:ind w:left="1620" w:hanging="1620"/>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eastAsia="Batang" w:hAnsi="Times New Roman"/>
          <w:b/>
          <w:bCs/>
          <w:color w:val="000000"/>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lastRenderedPageBreak/>
        <w:t>Obligatoryjne postanowienia specyfikacji istotnych warunków zamówienia</w:t>
      </w:r>
    </w:p>
    <w:p w:rsidR="00595654" w:rsidRDefault="00595654">
      <w:pPr>
        <w:widowControl w:val="0"/>
        <w:spacing w:after="0" w:line="240" w:lineRule="auto"/>
        <w:jc w:val="both"/>
        <w:rPr>
          <w:rFonts w:ascii="Times New Roman" w:hAnsi="Times New Roman"/>
          <w:b/>
          <w:sz w:val="24"/>
          <w:szCs w:val="24"/>
          <w:u w:val="single"/>
          <w:lang w:eastAsia="pl-PL"/>
        </w:rPr>
      </w:pP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b/>
          <w:sz w:val="24"/>
          <w:szCs w:val="24"/>
          <w:u w:val="single"/>
          <w:lang w:eastAsia="pl-PL"/>
        </w:rPr>
        <w:t xml:space="preserve">Warunki ogólne zamówienia – art. 36 ustawy </w:t>
      </w:r>
    </w:p>
    <w:p w:rsidR="00595654" w:rsidRDefault="00595654">
      <w:pPr>
        <w:widowControl w:val="0"/>
        <w:spacing w:after="0" w:line="240" w:lineRule="auto"/>
        <w:jc w:val="both"/>
        <w:rPr>
          <w:rFonts w:ascii="Times New Roman" w:hAnsi="Times New Roman"/>
          <w:sz w:val="24"/>
          <w:szCs w:val="24"/>
          <w:u w:val="single"/>
          <w:lang w:eastAsia="pl-PL"/>
        </w:rPr>
      </w:pP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u w:val="single"/>
          <w:lang w:eastAsia="pl-PL"/>
        </w:rPr>
        <w:t>I. Nazwa (firma) oraz adres zamawiającego</w:t>
      </w:r>
    </w:p>
    <w:p w:rsidR="00595654" w:rsidRDefault="00595654">
      <w:pPr>
        <w:widowControl w:val="0"/>
        <w:spacing w:after="0" w:line="240" w:lineRule="auto"/>
        <w:jc w:val="both"/>
        <w:rPr>
          <w:rFonts w:ascii="Times New Roman" w:hAnsi="Times New Roman"/>
          <w:b/>
          <w:sz w:val="24"/>
          <w:szCs w:val="24"/>
          <w:u w:val="single"/>
          <w:lang w:eastAsia="pl-PL"/>
        </w:rPr>
      </w:pP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Zespół Szkół Medycznych</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ul. Ofiar Katynia 25</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49-300 Brzeg</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Telefon i fax: 77 416 23 83</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E-mail: </w:t>
      </w:r>
      <w:hyperlink r:id="rId8" w:history="1">
        <w:r>
          <w:rPr>
            <w:rStyle w:val="Hipercze"/>
            <w:rFonts w:ascii="Times New Roman" w:hAnsi="Times New Roman"/>
            <w:sz w:val="24"/>
            <w:szCs w:val="24"/>
            <w:lang w:eastAsia="pl-PL"/>
          </w:rPr>
          <w:t>sekretariat@medykbrzeg.pl</w:t>
        </w:r>
      </w:hyperlink>
    </w:p>
    <w:p w:rsidR="00595654" w:rsidRDefault="00595654">
      <w:pPr>
        <w:widowControl w:val="0"/>
        <w:spacing w:after="0" w:line="240" w:lineRule="auto"/>
        <w:jc w:val="both"/>
        <w:rPr>
          <w:rStyle w:val="Hipercze"/>
          <w:rFonts w:ascii="Times New Roman" w:hAnsi="Times New Roman"/>
          <w:sz w:val="24"/>
          <w:szCs w:val="24"/>
          <w:lang w:eastAsia="pl-PL"/>
        </w:rPr>
      </w:pPr>
      <w:r>
        <w:rPr>
          <w:rFonts w:ascii="Times New Roman" w:hAnsi="Times New Roman"/>
          <w:sz w:val="24"/>
          <w:szCs w:val="24"/>
          <w:lang w:eastAsia="pl-PL"/>
        </w:rPr>
        <w:t xml:space="preserve">Strona WWW: </w:t>
      </w:r>
      <w:hyperlink r:id="rId9" w:anchor="_blank" w:history="1">
        <w:r>
          <w:rPr>
            <w:rStyle w:val="Hipercze"/>
            <w:rFonts w:ascii="Times New Roman" w:hAnsi="Times New Roman"/>
            <w:sz w:val="24"/>
            <w:szCs w:val="24"/>
            <w:lang w:eastAsia="pl-PL"/>
          </w:rPr>
          <w:t>www.medykbrzeg.pl</w:t>
        </w:r>
      </w:hyperlink>
    </w:p>
    <w:p w:rsidR="00B13C02" w:rsidRDefault="00B13C02">
      <w:pPr>
        <w:widowControl w:val="0"/>
        <w:spacing w:after="0" w:line="240" w:lineRule="auto"/>
        <w:jc w:val="both"/>
        <w:rPr>
          <w:rFonts w:ascii="Times New Roman" w:hAnsi="Times New Roman"/>
          <w:b/>
          <w:sz w:val="24"/>
          <w:szCs w:val="24"/>
          <w:lang w:eastAsia="pl-PL"/>
        </w:rPr>
      </w:pPr>
      <w:r>
        <w:rPr>
          <w:rStyle w:val="Hipercze"/>
          <w:rFonts w:ascii="Times New Roman" w:hAnsi="Times New Roman"/>
          <w:sz w:val="24"/>
          <w:szCs w:val="24"/>
          <w:lang w:eastAsia="pl-PL"/>
        </w:rPr>
        <w:t xml:space="preserve">BIP: </w:t>
      </w:r>
      <w:r w:rsidRPr="00B13C02">
        <w:rPr>
          <w:rStyle w:val="Hipercze"/>
          <w:rFonts w:ascii="Times New Roman" w:hAnsi="Times New Roman"/>
          <w:sz w:val="24"/>
          <w:szCs w:val="24"/>
          <w:lang w:eastAsia="pl-PL"/>
        </w:rPr>
        <w:t>http://www.medykbrzeg.pl/bip/</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b/>
          <w:sz w:val="24"/>
          <w:szCs w:val="24"/>
          <w:lang w:eastAsia="pl-PL"/>
        </w:rPr>
        <w:t>Godziny pracy sekretariatu:</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poniedziałek</w:t>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t>07.30 – 15.30</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wtorek</w:t>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t>nieczynne</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środa </w:t>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t>07.30 – 15.30</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czwartek</w:t>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t>07.30 – 15.30</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piątek</w:t>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t>11.00 – 19.00</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sobota</w:t>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r>
      <w:r>
        <w:rPr>
          <w:rFonts w:ascii="Times New Roman" w:hAnsi="Times New Roman"/>
          <w:sz w:val="24"/>
          <w:szCs w:val="24"/>
          <w:lang w:eastAsia="pl-PL"/>
        </w:rPr>
        <w:tab/>
        <w:t>07.30 – 14.00</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2.</w:t>
      </w:r>
      <w:r>
        <w:rPr>
          <w:rFonts w:ascii="Times New Roman" w:hAnsi="Times New Roman"/>
          <w:b/>
          <w:sz w:val="24"/>
          <w:szCs w:val="24"/>
          <w:lang w:eastAsia="pl-PL"/>
        </w:rPr>
        <w:tab/>
        <w:t>Informacje uzupełniające</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Wszelkie informacje zawarte w niniejszej Specyfikacji Istotnych Warunków Zamówienia zwanej dalej „SIWZ”, przeznaczone są wyłącznie do celów przygotowania oferty i w żadnym przypadku nie powinny być wykorzystywane w inny sposób, ani udostępniane osobom nie uczestniczącym  w postępowaniu.</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u w:val="single"/>
          <w:lang w:eastAsia="pl-PL"/>
        </w:rPr>
        <w:t>Ilekroć w SIWZ zastosowane jest pojęcie „ustawa”, bez określenia, o jaką ustawę chodzi, dotyczy ono ustawy z dnia 29 stycznia 2004 r. Prawo zamówień publicznych (</w:t>
      </w:r>
      <w:r>
        <w:rPr>
          <w:rFonts w:ascii="Times New Roman" w:hAnsi="Times New Roman"/>
          <w:bCs/>
          <w:i/>
          <w:sz w:val="24"/>
          <w:szCs w:val="24"/>
          <w:u w:val="single"/>
          <w:lang w:eastAsia="pl-PL"/>
        </w:rPr>
        <w:t>Dz. U. 2015r. poz. 2164.)</w:t>
      </w:r>
      <w:r>
        <w:rPr>
          <w:rFonts w:ascii="Times New Roman" w:hAnsi="Times New Roman"/>
          <w:bCs/>
          <w:i/>
          <w:sz w:val="24"/>
          <w:szCs w:val="24"/>
          <w:lang w:eastAsia="pl-PL"/>
        </w:rPr>
        <w:t xml:space="preserve"> </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u w:val="single"/>
          <w:lang w:eastAsia="pl-PL"/>
        </w:rPr>
        <w:t>II. Tryb udzielenia zamówienia</w:t>
      </w:r>
    </w:p>
    <w:p w:rsidR="00595654" w:rsidRDefault="00595654">
      <w:pPr>
        <w:widowControl w:val="0"/>
        <w:autoSpaceDE w:val="0"/>
        <w:spacing w:after="0" w:line="240" w:lineRule="auto"/>
        <w:jc w:val="both"/>
        <w:rPr>
          <w:rFonts w:ascii="Times New Roman" w:eastAsia="Batang" w:hAnsi="Times New Roman"/>
          <w:bCs/>
          <w:sz w:val="24"/>
          <w:szCs w:val="24"/>
          <w:lang w:eastAsia="pl-PL"/>
        </w:rPr>
      </w:pPr>
      <w:r>
        <w:rPr>
          <w:rFonts w:ascii="Times New Roman" w:eastAsia="Batang" w:hAnsi="Times New Roman"/>
          <w:bCs/>
          <w:sz w:val="24"/>
          <w:szCs w:val="24"/>
          <w:lang w:eastAsia="pl-PL"/>
        </w:rPr>
        <w:t>Postępowanie o udzielenie zamówienia publicznego prowadzone w trybie przetargu nieograniczonego (podstawa prawna: art. 10 ust. 1 oraz art. 39 o wartości nieprzekraczającej kwotę okreś</w:t>
      </w:r>
      <w:smartTag w:uri="urn:schemas-microsoft-com:office:smarttags" w:element="PersonName">
        <w:r>
          <w:rPr>
            <w:rFonts w:ascii="Times New Roman" w:eastAsia="Batang" w:hAnsi="Times New Roman"/>
            <w:bCs/>
            <w:sz w:val="24"/>
            <w:szCs w:val="24"/>
            <w:lang w:eastAsia="pl-PL"/>
          </w:rPr>
          <w:t>lo</w:t>
        </w:r>
      </w:smartTag>
      <w:r>
        <w:rPr>
          <w:rFonts w:ascii="Times New Roman" w:eastAsia="Batang" w:hAnsi="Times New Roman"/>
          <w:bCs/>
          <w:sz w:val="24"/>
          <w:szCs w:val="24"/>
          <w:lang w:eastAsia="pl-PL"/>
        </w:rPr>
        <w:t>ną w przepisach wydanych na podstawie art. 11 ust. 8 ustawy.</w:t>
      </w:r>
    </w:p>
    <w:p w:rsidR="00595654" w:rsidRDefault="00595654">
      <w:pPr>
        <w:widowControl w:val="0"/>
        <w:autoSpaceDE w:val="0"/>
        <w:spacing w:after="0" w:line="240" w:lineRule="auto"/>
        <w:jc w:val="both"/>
        <w:rPr>
          <w:rFonts w:ascii="Times New Roman" w:hAnsi="Times New Roman"/>
          <w:sz w:val="24"/>
          <w:szCs w:val="24"/>
          <w:lang w:eastAsia="pl-PL"/>
        </w:rPr>
      </w:pPr>
    </w:p>
    <w:p w:rsidR="00595654" w:rsidRDefault="00595654">
      <w:pPr>
        <w:widowControl w:val="0"/>
        <w:tabs>
          <w:tab w:val="left" w:pos="400"/>
        </w:tabs>
        <w:spacing w:after="0" w:line="240" w:lineRule="auto"/>
        <w:rPr>
          <w:rFonts w:ascii="Times New Roman" w:eastAsia="Batang" w:hAnsi="Times New Roman"/>
          <w:b/>
          <w:sz w:val="24"/>
          <w:szCs w:val="24"/>
          <w:u w:val="single"/>
          <w:lang w:eastAsia="pl-PL"/>
        </w:rPr>
      </w:pPr>
      <w:r>
        <w:rPr>
          <w:rFonts w:ascii="Times New Roman" w:eastAsia="Batang" w:hAnsi="Times New Roman"/>
          <w:b/>
          <w:sz w:val="24"/>
          <w:szCs w:val="24"/>
          <w:u w:val="single"/>
          <w:lang w:eastAsia="pl-PL"/>
        </w:rPr>
        <w:t>III. Opis przedmiotu zamówienia:</w:t>
      </w:r>
    </w:p>
    <w:p w:rsidR="00595654" w:rsidRDefault="00595654">
      <w:pPr>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Przedmiotem zamówienia jest renowacja ogrodzenia z elementami metalowymi w Zespole Szkół Medycznych w Brzegu, a w szczególności usunięcie korozji biologicznej, odsolenie podłoża, wymiana spoin, czyszczenie wątku ceglanego z zabrudzeń, kitowanie ubytków cegły, zabezpieczenie podłoża przed korozją biologiczną, wykonanie elewacji elementów metalowych ogrodzenia oraz montaż tych elementów. </w:t>
      </w:r>
    </w:p>
    <w:p w:rsidR="00595654" w:rsidRDefault="00595654">
      <w:pPr>
        <w:spacing w:after="0" w:line="240" w:lineRule="auto"/>
        <w:jc w:val="both"/>
        <w:rPr>
          <w:rFonts w:ascii="Times New Roman" w:hAnsi="Times New Roman"/>
          <w:i/>
          <w:sz w:val="24"/>
          <w:szCs w:val="24"/>
          <w:lang w:eastAsia="pl-PL"/>
        </w:rPr>
      </w:pPr>
      <w:r>
        <w:rPr>
          <w:rFonts w:ascii="Times New Roman" w:hAnsi="Times New Roman"/>
          <w:i/>
          <w:sz w:val="24"/>
          <w:szCs w:val="24"/>
          <w:lang w:eastAsia="pl-PL"/>
        </w:rPr>
        <w:t xml:space="preserve">Szczegółowy zakres robót opisany jest w załącznikach do SIWZ tj. </w:t>
      </w:r>
    </w:p>
    <w:p w:rsidR="00595654" w:rsidRDefault="00595654">
      <w:pPr>
        <w:pStyle w:val="Akapitzlist"/>
        <w:widowControl w:val="0"/>
        <w:numPr>
          <w:ilvl w:val="0"/>
          <w:numId w:val="44"/>
        </w:numPr>
        <w:tabs>
          <w:tab w:val="left" w:pos="400"/>
        </w:tabs>
        <w:spacing w:after="0" w:line="240" w:lineRule="auto"/>
        <w:rPr>
          <w:rFonts w:ascii="Times New Roman" w:hAnsi="Times New Roman"/>
          <w:i/>
          <w:sz w:val="24"/>
          <w:szCs w:val="24"/>
          <w:lang w:eastAsia="pl-PL"/>
        </w:rPr>
      </w:pPr>
      <w:r>
        <w:rPr>
          <w:rFonts w:ascii="Times New Roman" w:hAnsi="Times New Roman"/>
          <w:i/>
          <w:sz w:val="24"/>
          <w:szCs w:val="24"/>
          <w:lang w:eastAsia="pl-PL"/>
        </w:rPr>
        <w:t>w specyfikacji technicznej wykonania i odbioru robót budowlanych</w:t>
      </w:r>
    </w:p>
    <w:p w:rsidR="00595654" w:rsidRDefault="00595654">
      <w:pPr>
        <w:pStyle w:val="Akapitzlist"/>
        <w:widowControl w:val="0"/>
        <w:numPr>
          <w:ilvl w:val="0"/>
          <w:numId w:val="44"/>
        </w:numPr>
        <w:tabs>
          <w:tab w:val="left" w:pos="400"/>
        </w:tabs>
        <w:spacing w:after="0" w:line="240" w:lineRule="auto"/>
        <w:rPr>
          <w:rFonts w:ascii="Times New Roman" w:hAnsi="Times New Roman"/>
          <w:i/>
          <w:sz w:val="24"/>
          <w:szCs w:val="24"/>
          <w:lang w:eastAsia="pl-PL"/>
        </w:rPr>
      </w:pPr>
      <w:r>
        <w:rPr>
          <w:rFonts w:ascii="Times New Roman" w:hAnsi="Times New Roman"/>
          <w:i/>
          <w:sz w:val="24"/>
          <w:szCs w:val="24"/>
          <w:lang w:eastAsia="pl-PL"/>
        </w:rPr>
        <w:t>w przedmiarach robót (łącznie 6 stron)</w:t>
      </w:r>
      <w:r w:rsidR="00A459E9">
        <w:rPr>
          <w:rFonts w:ascii="Times New Roman" w:hAnsi="Times New Roman"/>
          <w:i/>
          <w:sz w:val="24"/>
          <w:szCs w:val="24"/>
          <w:lang w:eastAsia="pl-PL"/>
        </w:rPr>
        <w:t xml:space="preserve"> tj.</w:t>
      </w:r>
    </w:p>
    <w:p w:rsidR="00A459E9" w:rsidRDefault="00A459E9" w:rsidP="00A459E9">
      <w:pPr>
        <w:pStyle w:val="Akapitzlist"/>
        <w:widowControl w:val="0"/>
        <w:numPr>
          <w:ilvl w:val="0"/>
          <w:numId w:val="59"/>
        </w:numPr>
        <w:tabs>
          <w:tab w:val="left" w:pos="400"/>
        </w:tabs>
        <w:spacing w:after="0" w:line="240" w:lineRule="auto"/>
        <w:rPr>
          <w:rFonts w:ascii="Times New Roman" w:hAnsi="Times New Roman"/>
          <w:i/>
          <w:sz w:val="24"/>
          <w:szCs w:val="24"/>
          <w:lang w:eastAsia="pl-PL"/>
        </w:rPr>
      </w:pPr>
      <w:r>
        <w:rPr>
          <w:rFonts w:ascii="Times New Roman" w:hAnsi="Times New Roman"/>
          <w:i/>
          <w:sz w:val="24"/>
          <w:szCs w:val="24"/>
          <w:lang w:eastAsia="pl-PL"/>
        </w:rPr>
        <w:t>remont bramy i furty wejściowej wraz z sąsiadującymi fragmentami ogrodzenia</w:t>
      </w:r>
    </w:p>
    <w:p w:rsidR="00A459E9" w:rsidRDefault="00A459E9" w:rsidP="00A459E9">
      <w:pPr>
        <w:pStyle w:val="Akapitzlist"/>
        <w:widowControl w:val="0"/>
        <w:numPr>
          <w:ilvl w:val="0"/>
          <w:numId w:val="59"/>
        </w:numPr>
        <w:tabs>
          <w:tab w:val="left" w:pos="400"/>
        </w:tabs>
        <w:spacing w:after="0" w:line="240" w:lineRule="auto"/>
        <w:rPr>
          <w:rFonts w:ascii="Times New Roman" w:hAnsi="Times New Roman"/>
          <w:i/>
          <w:sz w:val="24"/>
          <w:szCs w:val="24"/>
          <w:lang w:eastAsia="pl-PL"/>
        </w:rPr>
      </w:pPr>
      <w:r>
        <w:rPr>
          <w:rFonts w:ascii="Times New Roman" w:hAnsi="Times New Roman"/>
          <w:i/>
          <w:sz w:val="24"/>
          <w:szCs w:val="24"/>
          <w:lang w:eastAsia="pl-PL"/>
        </w:rPr>
        <w:t>remont konserwatorski ogrodzenia szkoły / muru z cegły / od strony ul. Ofiar Katynia</w:t>
      </w:r>
    </w:p>
    <w:p w:rsidR="00A459E9" w:rsidRDefault="00A459E9" w:rsidP="00A459E9">
      <w:pPr>
        <w:pStyle w:val="Akapitzlist"/>
        <w:widowControl w:val="0"/>
        <w:numPr>
          <w:ilvl w:val="0"/>
          <w:numId w:val="59"/>
        </w:numPr>
        <w:tabs>
          <w:tab w:val="left" w:pos="400"/>
        </w:tabs>
        <w:spacing w:after="0" w:line="240" w:lineRule="auto"/>
        <w:rPr>
          <w:rFonts w:ascii="Times New Roman" w:hAnsi="Times New Roman"/>
          <w:i/>
          <w:sz w:val="24"/>
          <w:szCs w:val="24"/>
          <w:lang w:eastAsia="pl-PL"/>
        </w:rPr>
      </w:pPr>
      <w:r>
        <w:rPr>
          <w:rFonts w:ascii="Times New Roman" w:hAnsi="Times New Roman"/>
          <w:i/>
          <w:sz w:val="24"/>
          <w:szCs w:val="24"/>
          <w:lang w:eastAsia="pl-PL"/>
        </w:rPr>
        <w:t>remont konserwatorski ogrodzenia szkoły / muru z cegły / od strony browaru</w:t>
      </w:r>
    </w:p>
    <w:p w:rsidR="00595654" w:rsidRDefault="00595654">
      <w:pPr>
        <w:widowControl w:val="0"/>
        <w:tabs>
          <w:tab w:val="left" w:pos="400"/>
        </w:tabs>
        <w:spacing w:after="0" w:line="240" w:lineRule="auto"/>
        <w:rPr>
          <w:rFonts w:ascii="Times New Roman" w:eastAsia="Batang" w:hAnsi="Times New Roman"/>
          <w:sz w:val="24"/>
          <w:szCs w:val="24"/>
          <w:u w:val="single"/>
          <w:lang w:eastAsia="pl-PL"/>
        </w:rPr>
      </w:pPr>
    </w:p>
    <w:p w:rsidR="00595654" w:rsidRDefault="00595654">
      <w:pPr>
        <w:suppressAutoHyphens/>
        <w:spacing w:after="0" w:line="240" w:lineRule="auto"/>
        <w:jc w:val="both"/>
        <w:rPr>
          <w:rFonts w:ascii="Times New Roman" w:hAnsi="Times New Roman"/>
          <w:sz w:val="24"/>
          <w:szCs w:val="24"/>
          <w:lang w:eastAsia="zh-CN"/>
        </w:rPr>
      </w:pPr>
      <w:r>
        <w:rPr>
          <w:rFonts w:ascii="Times New Roman" w:hAnsi="Times New Roman"/>
          <w:sz w:val="24"/>
          <w:szCs w:val="24"/>
          <w:lang w:eastAsia="zh-CN"/>
        </w:rPr>
        <w:t xml:space="preserve">Wszystkie roboty budowlane wykonywane będą przy obiekcie wpisanym do rejestru zabytków, strefa  „B” ochrony konserwatorskiej. </w:t>
      </w:r>
    </w:p>
    <w:p w:rsidR="00595654" w:rsidRDefault="00595654">
      <w:pPr>
        <w:suppressAutoHyphens/>
        <w:spacing w:after="0" w:line="240" w:lineRule="auto"/>
        <w:jc w:val="both"/>
        <w:rPr>
          <w:rFonts w:ascii="Times New Roman" w:eastAsia="TimesNewRoman" w:hAnsi="Times New Roman"/>
          <w:b/>
          <w:sz w:val="24"/>
          <w:szCs w:val="24"/>
          <w:lang w:eastAsia="zh-CN"/>
        </w:rPr>
      </w:pPr>
      <w:r>
        <w:rPr>
          <w:rFonts w:ascii="Times New Roman" w:hAnsi="Times New Roman"/>
          <w:spacing w:val="-3"/>
          <w:sz w:val="24"/>
          <w:szCs w:val="24"/>
          <w:lang w:eastAsia="zh-CN"/>
        </w:rPr>
        <w:lastRenderedPageBreak/>
        <w:t>Wykonawca zobowiązany będzie do prowadzenia robót bez wyłączenia obiektu z użytkowania, do zabezpieczenia budynku przed uszkodzeniami i zapewnienia bezpiecznego dojścia do obiektu                            i bezpieczne użytkowanie tego obiektu podczas prowadzenia robót.</w:t>
      </w:r>
      <w:r>
        <w:rPr>
          <w:rFonts w:ascii="Times New Roman" w:eastAsia="TimesNewRoman" w:hAnsi="Times New Roman"/>
          <w:sz w:val="24"/>
          <w:szCs w:val="24"/>
          <w:lang w:eastAsia="zh-CN"/>
        </w:rPr>
        <w:t xml:space="preserve"> </w:t>
      </w:r>
    </w:p>
    <w:p w:rsidR="00595654" w:rsidRDefault="00595654">
      <w:pPr>
        <w:suppressAutoHyphens/>
        <w:spacing w:after="0" w:line="240" w:lineRule="auto"/>
        <w:jc w:val="both"/>
        <w:rPr>
          <w:rFonts w:ascii="Times New Roman" w:eastAsia="TimesNewRoman" w:hAnsi="Times New Roman"/>
          <w:i/>
          <w:sz w:val="24"/>
          <w:szCs w:val="24"/>
          <w:lang w:eastAsia="zh-CN"/>
        </w:rPr>
      </w:pPr>
      <w:r>
        <w:rPr>
          <w:rFonts w:ascii="Times New Roman" w:eastAsia="TimesNewRoman" w:hAnsi="Times New Roman"/>
          <w:i/>
          <w:sz w:val="24"/>
          <w:szCs w:val="24"/>
          <w:lang w:eastAsia="zh-CN"/>
        </w:rPr>
        <w:t xml:space="preserve">Zamawiający informuje, iż Starosta Powiatu Brzeskiego nie wniósł sprzeciwu do zakresu robót, jako zgodnego z wytycznymi ustawy o ochronie zabytków i opiece nad zabytkami oraz zapisami </w:t>
      </w:r>
      <w:proofErr w:type="spellStart"/>
      <w:r>
        <w:rPr>
          <w:rFonts w:ascii="Times New Roman" w:eastAsia="TimesNewRoman" w:hAnsi="Times New Roman"/>
          <w:i/>
          <w:sz w:val="24"/>
          <w:szCs w:val="24"/>
          <w:lang w:eastAsia="zh-CN"/>
        </w:rPr>
        <w:t>mpzp</w:t>
      </w:r>
      <w:proofErr w:type="spellEnd"/>
      <w:r>
        <w:rPr>
          <w:rFonts w:ascii="Times New Roman" w:eastAsia="TimesNewRoman" w:hAnsi="Times New Roman"/>
          <w:i/>
          <w:sz w:val="24"/>
          <w:szCs w:val="24"/>
          <w:lang w:eastAsia="zh-CN"/>
        </w:rPr>
        <w:t xml:space="preserve">. Jednakże w przypadku konieczności wymiany części substancji ceglanej należy użyć nowego materiału, zachowującego pierwotne wymiary oraz wątek ułożenia.  </w:t>
      </w:r>
    </w:p>
    <w:p w:rsidR="00595654" w:rsidRDefault="00595654">
      <w:pPr>
        <w:suppressAutoHyphens/>
        <w:spacing w:after="0" w:line="240" w:lineRule="auto"/>
        <w:jc w:val="both"/>
        <w:rPr>
          <w:rFonts w:ascii="Times New Roman" w:hAnsi="Times New Roman"/>
          <w:i/>
          <w:sz w:val="24"/>
          <w:szCs w:val="24"/>
          <w:lang w:eastAsia="zh-CN"/>
        </w:rPr>
      </w:pPr>
    </w:p>
    <w:p w:rsidR="00595654" w:rsidRDefault="00595654">
      <w:pPr>
        <w:suppressAutoHyphens/>
        <w:autoSpaceDE w:val="0"/>
        <w:spacing w:after="0" w:line="240" w:lineRule="auto"/>
        <w:jc w:val="both"/>
        <w:rPr>
          <w:rFonts w:ascii="Times New Roman" w:hAnsi="Times New Roman"/>
          <w:sz w:val="24"/>
          <w:szCs w:val="24"/>
          <w:lang w:eastAsia="zh-CN"/>
        </w:rPr>
      </w:pPr>
      <w:r>
        <w:rPr>
          <w:rFonts w:ascii="Times New Roman" w:hAnsi="Times New Roman"/>
          <w:sz w:val="24"/>
          <w:szCs w:val="24"/>
          <w:lang w:eastAsia="zh-CN"/>
        </w:rPr>
        <w:t xml:space="preserve">Materiały i urządzenia użyte przez Wykonawcę powinny posiadać oznakowanie CE lub B </w:t>
      </w:r>
      <w:r>
        <w:rPr>
          <w:rFonts w:ascii="Times New Roman" w:hAnsi="Times New Roman"/>
          <w:sz w:val="24"/>
          <w:szCs w:val="24"/>
          <w:lang w:eastAsia="zh-CN"/>
        </w:rPr>
        <w:br/>
        <w:t>i odpowiadać co do jakości wymogom wyrobów dopuszczonych do obrotu i stosowania zgodnie z ustawą z dnia 16 kwietnia 2004 r. o wyrobach budowlanych oraz rozporządzeniami wykonawczymi, wymaganiom specyfikacji istotnych warunków zamówienia, a także wymogom dokumentacji projektowej.</w:t>
      </w:r>
    </w:p>
    <w:p w:rsidR="00595654" w:rsidRDefault="00595654">
      <w:pPr>
        <w:suppressAutoHyphens/>
        <w:autoSpaceDE w:val="0"/>
        <w:spacing w:after="0" w:line="240" w:lineRule="auto"/>
        <w:jc w:val="both"/>
        <w:rPr>
          <w:rFonts w:ascii="Times New Roman" w:hAnsi="Times New Roman"/>
          <w:b/>
          <w:sz w:val="24"/>
          <w:szCs w:val="24"/>
          <w:lang w:eastAsia="zh-CN"/>
        </w:rPr>
      </w:pPr>
      <w:r>
        <w:rPr>
          <w:rFonts w:ascii="Times New Roman" w:hAnsi="Times New Roman"/>
          <w:sz w:val="24"/>
          <w:szCs w:val="24"/>
          <w:lang w:eastAsia="zh-CN"/>
        </w:rPr>
        <w:t xml:space="preserve">Cechy materiałów muszą być jednorodne i wykazywać zgodność z określonymi wymaganiami, a rozrzuty tych cech nie mogą przekraczać dopuszczalnego przedziału tolerancji. </w:t>
      </w:r>
      <w:r>
        <w:rPr>
          <w:rFonts w:ascii="Times New Roman" w:hAnsi="Times New Roman"/>
          <w:b/>
          <w:sz w:val="24"/>
          <w:szCs w:val="24"/>
          <w:lang w:eastAsia="zh-CN"/>
        </w:rPr>
        <w:t>Jeżeli w niniejszej SIWZ</w:t>
      </w:r>
      <w:r>
        <w:rPr>
          <w:rFonts w:ascii="Times New Roman" w:hAnsi="Times New Roman"/>
          <w:b/>
          <w:bCs/>
          <w:sz w:val="24"/>
          <w:szCs w:val="24"/>
          <w:lang w:eastAsia="zh-CN"/>
        </w:rPr>
        <w:t xml:space="preserve">, </w:t>
      </w:r>
      <w:proofErr w:type="spellStart"/>
      <w:r>
        <w:rPr>
          <w:rFonts w:ascii="Times New Roman" w:hAnsi="Times New Roman"/>
          <w:b/>
          <w:sz w:val="24"/>
          <w:szCs w:val="24"/>
          <w:lang w:eastAsia="zh-CN"/>
        </w:rPr>
        <w:t>STWiOR</w:t>
      </w:r>
      <w:proofErr w:type="spellEnd"/>
      <w:r>
        <w:rPr>
          <w:rFonts w:ascii="Times New Roman" w:hAnsi="Times New Roman"/>
          <w:b/>
          <w:sz w:val="24"/>
          <w:szCs w:val="24"/>
          <w:lang w:eastAsia="zh-CN"/>
        </w:rPr>
        <w:t xml:space="preserve">, przedmiarach robót pojawią się ewentualne wskazania znaków towarowych, patentów lub pochodzenia, to określają one minimalny standard jakości materiałów lub urządzeń przyjętych do wyceny.  Wykonawca w takim przypadku może zaoferować przedmioty „równoważne”, a obowiązek udowodnienia równoważności, zgodnie z art. 30 ust. 5 ustawy, należy do Wykonawcy. </w:t>
      </w:r>
    </w:p>
    <w:p w:rsidR="00595654" w:rsidRDefault="00595654">
      <w:pPr>
        <w:suppressAutoHyphens/>
        <w:spacing w:after="0" w:line="240" w:lineRule="auto"/>
        <w:ind w:left="284"/>
        <w:jc w:val="both"/>
        <w:rPr>
          <w:rFonts w:ascii="Times New Roman" w:hAnsi="Times New Roman"/>
          <w:b/>
          <w:sz w:val="24"/>
          <w:szCs w:val="24"/>
          <w:u w:val="single"/>
          <w:lang w:eastAsia="zh-CN"/>
        </w:rPr>
      </w:pPr>
      <w:r>
        <w:rPr>
          <w:rFonts w:ascii="Times New Roman" w:hAnsi="Times New Roman"/>
          <w:sz w:val="24"/>
          <w:szCs w:val="24"/>
          <w:lang w:eastAsia="zh-CN"/>
        </w:rPr>
        <w:t xml:space="preserve">                      </w:t>
      </w:r>
    </w:p>
    <w:p w:rsidR="00595654" w:rsidRDefault="00595654">
      <w:pPr>
        <w:tabs>
          <w:tab w:val="right" w:leader="dot" w:pos="9360"/>
        </w:tabs>
        <w:suppressAutoHyphens/>
        <w:spacing w:after="0" w:line="240" w:lineRule="auto"/>
        <w:jc w:val="both"/>
        <w:rPr>
          <w:rFonts w:ascii="Times New Roman" w:hAnsi="Times New Roman"/>
          <w:b/>
          <w:sz w:val="24"/>
          <w:szCs w:val="24"/>
          <w:lang w:eastAsia="zh-CN"/>
        </w:rPr>
      </w:pPr>
      <w:r>
        <w:rPr>
          <w:rFonts w:ascii="Times New Roman" w:hAnsi="Times New Roman"/>
          <w:b/>
          <w:sz w:val="24"/>
          <w:szCs w:val="24"/>
          <w:u w:val="single"/>
          <w:lang w:eastAsia="zh-CN"/>
        </w:rPr>
        <w:t xml:space="preserve">Przed złożeniem oferty zaleca się dokonać wizji lokalnej w terenie i uwzględnić roboty, które mogą wystąpić w trakcie realizacji zamówienia, a nie są ujęte w przedłożonej dokumentacji projektowej( poprzedzając to procedurą zgodnie z art. 38 ustawy </w:t>
      </w:r>
      <w:proofErr w:type="spellStart"/>
      <w:r>
        <w:rPr>
          <w:rFonts w:ascii="Times New Roman" w:hAnsi="Times New Roman"/>
          <w:b/>
          <w:sz w:val="24"/>
          <w:szCs w:val="24"/>
          <w:u w:val="single"/>
          <w:lang w:eastAsia="zh-CN"/>
        </w:rPr>
        <w:t>pzp</w:t>
      </w:r>
      <w:proofErr w:type="spellEnd"/>
      <w:r>
        <w:rPr>
          <w:rFonts w:ascii="Times New Roman" w:hAnsi="Times New Roman"/>
          <w:b/>
          <w:sz w:val="24"/>
          <w:szCs w:val="24"/>
          <w:u w:val="single"/>
          <w:lang w:eastAsia="zh-CN"/>
        </w:rPr>
        <w:t>). Koszt wizji lokalnej poniesie Wykonawca.</w:t>
      </w:r>
    </w:p>
    <w:p w:rsidR="00595654" w:rsidRDefault="00595654">
      <w:pPr>
        <w:widowControl w:val="0"/>
        <w:suppressAutoHyphens/>
        <w:spacing w:after="0" w:line="240" w:lineRule="auto"/>
        <w:jc w:val="both"/>
        <w:rPr>
          <w:rFonts w:ascii="Times New Roman" w:hAnsi="Times New Roman"/>
          <w:b/>
          <w:sz w:val="24"/>
          <w:szCs w:val="24"/>
          <w:lang w:eastAsia="zh-CN"/>
        </w:rPr>
      </w:pPr>
    </w:p>
    <w:p w:rsidR="00595654" w:rsidRDefault="00595654">
      <w:pPr>
        <w:widowControl w:val="0"/>
        <w:suppressAutoHyphens/>
        <w:spacing w:after="0" w:line="240" w:lineRule="auto"/>
        <w:jc w:val="both"/>
        <w:rPr>
          <w:rFonts w:ascii="Times New Roman" w:hAnsi="Times New Roman"/>
          <w:sz w:val="24"/>
          <w:szCs w:val="20"/>
          <w:lang w:eastAsia="zh-CN"/>
        </w:rPr>
      </w:pPr>
      <w:r>
        <w:rPr>
          <w:rFonts w:ascii="Times New Roman" w:hAnsi="Times New Roman"/>
          <w:sz w:val="24"/>
          <w:szCs w:val="20"/>
          <w:lang w:eastAsia="zh-CN"/>
        </w:rPr>
        <w:t>Wykonawca zobowiązany jest wykonać przedmiot zamówienia zgodnie z obowiązującymi przepisami Prawa Budowlanego i Polskimi Normami a wszystkie wyroby (materiały,              urządzenia itp.) użyte przy wykonywaniu przedmiotowego zamówienia powinny spełniać następujące warunki: posiadać certyfikat na znak bezpieczeństwa, świadectwa jakości, atesty, aprobaty techniczne.</w:t>
      </w:r>
    </w:p>
    <w:p w:rsidR="00595654" w:rsidRDefault="00595654">
      <w:pPr>
        <w:widowControl w:val="0"/>
        <w:tabs>
          <w:tab w:val="left" w:pos="400"/>
        </w:tabs>
        <w:spacing w:after="0" w:line="240" w:lineRule="auto"/>
        <w:rPr>
          <w:rFonts w:ascii="Times New Roman" w:eastAsia="Batang" w:hAnsi="Times New Roman"/>
          <w:i/>
          <w:sz w:val="24"/>
          <w:szCs w:val="24"/>
          <w:lang w:eastAsia="pl-PL"/>
        </w:rPr>
      </w:pPr>
      <w:r>
        <w:rPr>
          <w:rFonts w:ascii="Times New Roman" w:hAnsi="Times New Roman"/>
          <w:sz w:val="24"/>
          <w:szCs w:val="20"/>
          <w:lang w:eastAsia="zh-CN"/>
        </w:rPr>
        <w:t>3.2.2. Wymagana jest należyta staranność przy realizacji zobowiązań umowy.</w:t>
      </w:r>
    </w:p>
    <w:p w:rsidR="00595654" w:rsidRDefault="00595654">
      <w:pPr>
        <w:widowControl w:val="0"/>
        <w:tabs>
          <w:tab w:val="left" w:pos="400"/>
        </w:tabs>
        <w:spacing w:after="0" w:line="240" w:lineRule="auto"/>
        <w:rPr>
          <w:rFonts w:ascii="Times New Roman" w:eastAsia="Batang" w:hAnsi="Times New Roman"/>
          <w:i/>
          <w:sz w:val="24"/>
          <w:szCs w:val="24"/>
          <w:lang w:eastAsia="pl-PL"/>
        </w:rPr>
      </w:pPr>
    </w:p>
    <w:p w:rsidR="00595654" w:rsidRDefault="00595654">
      <w:pPr>
        <w:widowControl w:val="0"/>
        <w:suppressAutoHyphens/>
        <w:spacing w:after="0" w:line="240" w:lineRule="auto"/>
        <w:jc w:val="both"/>
        <w:rPr>
          <w:rFonts w:ascii="Times New Roman" w:hAnsi="Times New Roman"/>
          <w:b/>
          <w:sz w:val="24"/>
          <w:szCs w:val="24"/>
          <w:lang w:eastAsia="zh-CN"/>
        </w:rPr>
      </w:pPr>
      <w:r>
        <w:rPr>
          <w:rFonts w:ascii="Times New Roman" w:hAnsi="Times New Roman"/>
          <w:b/>
          <w:sz w:val="24"/>
          <w:szCs w:val="24"/>
          <w:lang w:eastAsia="zh-CN"/>
        </w:rPr>
        <w:t>Zamawiający wymaga od wykonawcy udzielenia gwarancji na wszystkie wykonane roboty objęte przedmiotem zamówienia na okres 36 miesięcy od daty odbioru końcowego.</w:t>
      </w:r>
    </w:p>
    <w:p w:rsidR="00595654" w:rsidRDefault="00595654">
      <w:pPr>
        <w:suppressAutoHyphens/>
        <w:autoSpaceDE w:val="0"/>
        <w:spacing w:after="0" w:line="240" w:lineRule="auto"/>
        <w:jc w:val="both"/>
        <w:rPr>
          <w:rFonts w:ascii="Times New Roman" w:hAnsi="Times New Roman"/>
          <w:sz w:val="24"/>
          <w:szCs w:val="24"/>
          <w:lang w:eastAsia="zh-CN"/>
        </w:rPr>
      </w:pPr>
      <w:r>
        <w:rPr>
          <w:rFonts w:ascii="Times New Roman" w:hAnsi="Times New Roman"/>
          <w:sz w:val="24"/>
          <w:szCs w:val="24"/>
          <w:lang w:eastAsia="zh-CN"/>
        </w:rPr>
        <w:t>Wykonawca w dniu podpisania protokołu odbioru zobowiązuje się przekazać Zamawiającemu dokument gwarancyjny , który stanowi załącznik nr 1 do umowy.</w:t>
      </w:r>
    </w:p>
    <w:p w:rsidR="00595654" w:rsidRDefault="00595654">
      <w:pPr>
        <w:widowControl w:val="0"/>
        <w:tabs>
          <w:tab w:val="left" w:pos="400"/>
        </w:tabs>
        <w:spacing w:after="0" w:line="240" w:lineRule="auto"/>
        <w:rPr>
          <w:rFonts w:ascii="Times New Roman" w:eastAsia="Batang" w:hAnsi="Times New Roman"/>
          <w:i/>
          <w:sz w:val="24"/>
          <w:szCs w:val="24"/>
          <w:lang w:eastAsia="pl-PL"/>
        </w:rPr>
      </w:pPr>
    </w:p>
    <w:p w:rsidR="00595654" w:rsidRDefault="00595654">
      <w:pPr>
        <w:widowControl w:val="0"/>
        <w:tabs>
          <w:tab w:val="left" w:pos="400"/>
        </w:tabs>
        <w:spacing w:after="0" w:line="240" w:lineRule="auto"/>
        <w:rPr>
          <w:rFonts w:ascii="Times New Roman" w:eastAsia="Batang" w:hAnsi="Times New Roman"/>
          <w:i/>
          <w:sz w:val="24"/>
          <w:szCs w:val="24"/>
          <w:lang w:eastAsia="pl-PL"/>
        </w:rPr>
      </w:pPr>
      <w:r>
        <w:rPr>
          <w:rFonts w:ascii="Times New Roman" w:eastAsia="Batang" w:hAnsi="Times New Roman"/>
          <w:i/>
          <w:sz w:val="24"/>
          <w:szCs w:val="24"/>
          <w:lang w:eastAsia="pl-PL"/>
        </w:rPr>
        <w:t>Kod CPV</w:t>
      </w:r>
    </w:p>
    <w:p w:rsidR="00595654" w:rsidRDefault="00595654">
      <w:pPr>
        <w:widowControl w:val="0"/>
        <w:tabs>
          <w:tab w:val="left" w:pos="400"/>
        </w:tabs>
        <w:spacing w:after="0" w:line="240" w:lineRule="auto"/>
        <w:rPr>
          <w:rFonts w:ascii="Times New Roman" w:eastAsia="Batang" w:hAnsi="Times New Roman"/>
          <w:i/>
          <w:sz w:val="24"/>
          <w:szCs w:val="24"/>
          <w:lang w:eastAsia="pl-PL"/>
        </w:rPr>
      </w:pPr>
      <w:r>
        <w:rPr>
          <w:rFonts w:ascii="Times New Roman" w:eastAsia="Batang" w:hAnsi="Times New Roman"/>
          <w:i/>
          <w:sz w:val="24"/>
          <w:szCs w:val="24"/>
          <w:lang w:eastAsia="pl-PL"/>
        </w:rPr>
        <w:t>45000000-7 Roboty budowlane</w:t>
      </w:r>
    </w:p>
    <w:p w:rsidR="00595654" w:rsidRDefault="00595654">
      <w:pPr>
        <w:widowControl w:val="0"/>
        <w:tabs>
          <w:tab w:val="left" w:pos="400"/>
        </w:tabs>
        <w:spacing w:after="0" w:line="240" w:lineRule="auto"/>
        <w:rPr>
          <w:rFonts w:ascii="Times New Roman" w:eastAsia="Batang" w:hAnsi="Times New Roman"/>
          <w:i/>
          <w:sz w:val="24"/>
          <w:szCs w:val="24"/>
          <w:lang w:eastAsia="pl-PL"/>
        </w:rPr>
      </w:pPr>
      <w:r>
        <w:rPr>
          <w:rFonts w:ascii="Times New Roman" w:eastAsia="Batang" w:hAnsi="Times New Roman"/>
          <w:i/>
          <w:sz w:val="24"/>
          <w:szCs w:val="24"/>
          <w:lang w:eastAsia="pl-PL"/>
        </w:rPr>
        <w:t>45453000-7 Roboty remontowe i renowacyjne</w:t>
      </w:r>
    </w:p>
    <w:p w:rsidR="00595654" w:rsidRDefault="00595654">
      <w:pPr>
        <w:tabs>
          <w:tab w:val="left" w:pos="400"/>
        </w:tabs>
        <w:spacing w:after="0" w:line="240" w:lineRule="auto"/>
        <w:rPr>
          <w:rFonts w:ascii="Times New Roman" w:eastAsia="Batang" w:hAnsi="Times New Roman"/>
          <w:b/>
          <w:sz w:val="24"/>
          <w:szCs w:val="24"/>
          <w:u w:val="single"/>
          <w:lang w:eastAsia="pl-PL"/>
        </w:rPr>
      </w:pPr>
    </w:p>
    <w:p w:rsidR="00595654" w:rsidRDefault="00595654">
      <w:pPr>
        <w:tabs>
          <w:tab w:val="left" w:pos="400"/>
        </w:tabs>
        <w:spacing w:after="0" w:line="240" w:lineRule="auto"/>
        <w:rPr>
          <w:rFonts w:ascii="Times New Roman" w:eastAsia="Batang" w:hAnsi="Times New Roman"/>
          <w:b/>
          <w:sz w:val="24"/>
          <w:szCs w:val="24"/>
          <w:u w:val="single"/>
          <w:lang w:eastAsia="pl-PL"/>
        </w:rPr>
      </w:pPr>
      <w:r>
        <w:rPr>
          <w:rFonts w:ascii="Times New Roman" w:eastAsia="Batang" w:hAnsi="Times New Roman"/>
          <w:b/>
          <w:sz w:val="24"/>
          <w:szCs w:val="24"/>
          <w:u w:val="single"/>
          <w:lang w:eastAsia="pl-PL"/>
        </w:rPr>
        <w:t>IV.</w:t>
      </w:r>
      <w:r>
        <w:rPr>
          <w:rFonts w:ascii="Times New Roman" w:eastAsia="Batang" w:hAnsi="Times New Roman"/>
          <w:b/>
          <w:sz w:val="24"/>
          <w:szCs w:val="24"/>
          <w:u w:val="single"/>
          <w:lang w:eastAsia="pl-PL"/>
        </w:rPr>
        <w:tab/>
        <w:t>Termin wykonania zamówienia</w:t>
      </w:r>
    </w:p>
    <w:p w:rsidR="00595654" w:rsidRDefault="00595654">
      <w:pPr>
        <w:tabs>
          <w:tab w:val="right" w:pos="9072"/>
        </w:tabs>
        <w:spacing w:after="0" w:line="240" w:lineRule="auto"/>
        <w:jc w:val="both"/>
        <w:rPr>
          <w:rFonts w:ascii="Times New Roman" w:eastAsia="Batang" w:hAnsi="Times New Roman"/>
          <w:strike/>
          <w:sz w:val="24"/>
          <w:szCs w:val="24"/>
          <w:lang w:eastAsia="pl-PL"/>
        </w:rPr>
      </w:pPr>
    </w:p>
    <w:p w:rsidR="00595654" w:rsidRDefault="00595654">
      <w:pPr>
        <w:tabs>
          <w:tab w:val="right" w:pos="9072"/>
        </w:tabs>
        <w:spacing w:after="0" w:line="240" w:lineRule="auto"/>
        <w:jc w:val="both"/>
        <w:rPr>
          <w:rFonts w:ascii="Times New Roman" w:eastAsia="Batang" w:hAnsi="Times New Roman"/>
          <w:strike/>
          <w:sz w:val="24"/>
          <w:szCs w:val="24"/>
          <w:lang w:eastAsia="pl-PL"/>
        </w:rPr>
      </w:pPr>
      <w:r>
        <w:rPr>
          <w:rFonts w:ascii="Times New Roman" w:eastAsia="Arial Unicode MS" w:hAnsi="Times New Roman"/>
          <w:kern w:val="1"/>
          <w:sz w:val="24"/>
          <w:szCs w:val="24"/>
          <w:lang w:eastAsia="ar-SA"/>
        </w:rPr>
        <w:t>o</w:t>
      </w:r>
      <w:r w:rsidR="00A459E9">
        <w:rPr>
          <w:rFonts w:ascii="Times New Roman" w:eastAsia="Arial Unicode MS" w:hAnsi="Times New Roman"/>
          <w:kern w:val="1"/>
          <w:sz w:val="24"/>
          <w:szCs w:val="24"/>
          <w:lang w:eastAsia="ar-SA"/>
        </w:rPr>
        <w:t>d dnia podpisania umowy do 30.07</w:t>
      </w:r>
      <w:r>
        <w:rPr>
          <w:rFonts w:ascii="Times New Roman" w:eastAsia="Arial Unicode MS" w:hAnsi="Times New Roman"/>
          <w:kern w:val="1"/>
          <w:sz w:val="24"/>
          <w:szCs w:val="24"/>
          <w:lang w:eastAsia="ar-SA"/>
        </w:rPr>
        <w:t xml:space="preserve">.2016r. </w:t>
      </w:r>
    </w:p>
    <w:p w:rsidR="00595654" w:rsidRDefault="00595654">
      <w:pPr>
        <w:tabs>
          <w:tab w:val="left" w:pos="400"/>
        </w:tabs>
        <w:spacing w:after="0" w:line="240" w:lineRule="auto"/>
        <w:ind w:left="403" w:hanging="403"/>
        <w:jc w:val="both"/>
        <w:rPr>
          <w:rFonts w:ascii="Times New Roman" w:eastAsia="Batang" w:hAnsi="Times New Roman"/>
          <w:b/>
          <w:sz w:val="24"/>
          <w:szCs w:val="24"/>
          <w:u w:val="single"/>
          <w:lang w:eastAsia="pl-PL"/>
        </w:rPr>
      </w:pPr>
    </w:p>
    <w:p w:rsidR="00595654" w:rsidRDefault="00595654">
      <w:pPr>
        <w:tabs>
          <w:tab w:val="left" w:pos="400"/>
        </w:tabs>
        <w:spacing w:after="0" w:line="240" w:lineRule="auto"/>
        <w:ind w:left="403" w:hanging="403"/>
        <w:jc w:val="both"/>
        <w:rPr>
          <w:rFonts w:ascii="Times New Roman" w:eastAsia="Batang" w:hAnsi="Times New Roman"/>
          <w:b/>
          <w:bCs/>
          <w:sz w:val="24"/>
          <w:szCs w:val="24"/>
          <w:u w:val="single"/>
          <w:lang w:eastAsia="pl-PL"/>
        </w:rPr>
      </w:pPr>
      <w:r>
        <w:rPr>
          <w:rFonts w:ascii="Times New Roman" w:eastAsia="Batang" w:hAnsi="Times New Roman"/>
          <w:b/>
          <w:sz w:val="24"/>
          <w:szCs w:val="24"/>
          <w:u w:val="single"/>
          <w:lang w:eastAsia="pl-PL"/>
        </w:rPr>
        <w:t xml:space="preserve">V. </w:t>
      </w:r>
      <w:r>
        <w:rPr>
          <w:rFonts w:ascii="Times New Roman" w:eastAsia="Batang" w:hAnsi="Times New Roman"/>
          <w:b/>
          <w:bCs/>
          <w:sz w:val="24"/>
          <w:szCs w:val="24"/>
          <w:u w:val="single"/>
          <w:lang w:eastAsia="pl-PL"/>
        </w:rPr>
        <w:t>Warunki udziału w postępowaniu oraz opis sposobu dokonywania oceny spełnienia tych warunków</w:t>
      </w:r>
    </w:p>
    <w:p w:rsidR="00595654" w:rsidRDefault="00595654">
      <w:pPr>
        <w:numPr>
          <w:ilvl w:val="0"/>
          <w:numId w:val="4"/>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sz w:val="24"/>
          <w:szCs w:val="24"/>
          <w:lang w:eastAsia="pl-PL"/>
        </w:rPr>
        <w:t>Warunki udziału w postępowaniu:</w:t>
      </w:r>
    </w:p>
    <w:p w:rsidR="00595654" w:rsidRDefault="00595654">
      <w:pPr>
        <w:spacing w:after="0" w:line="240" w:lineRule="auto"/>
        <w:jc w:val="both"/>
        <w:rPr>
          <w:rFonts w:ascii="Times New Roman" w:eastAsia="Batang" w:hAnsi="Times New Roman"/>
          <w:b/>
          <w:color w:val="000000"/>
          <w:sz w:val="24"/>
          <w:szCs w:val="24"/>
          <w:lang w:eastAsia="pl-PL"/>
        </w:rPr>
      </w:pPr>
      <w:r>
        <w:rPr>
          <w:rFonts w:ascii="Times New Roman" w:eastAsia="Batang" w:hAnsi="Times New Roman"/>
          <w:b/>
          <w:sz w:val="24"/>
          <w:szCs w:val="24"/>
          <w:lang w:eastAsia="pl-PL"/>
        </w:rPr>
        <w:t>O</w:t>
      </w:r>
      <w:r>
        <w:rPr>
          <w:rFonts w:ascii="Times New Roman" w:eastAsia="Batang" w:hAnsi="Times New Roman"/>
          <w:b/>
          <w:color w:val="000000"/>
          <w:sz w:val="24"/>
          <w:szCs w:val="24"/>
          <w:lang w:eastAsia="pl-PL"/>
        </w:rPr>
        <w:t xml:space="preserve"> udzielenie zamówienia publicznego mogą ubiegać się Wykonawcy, którzy:</w:t>
      </w:r>
    </w:p>
    <w:p w:rsidR="00595654" w:rsidRDefault="00595654">
      <w:pPr>
        <w:numPr>
          <w:ilvl w:val="1"/>
          <w:numId w:val="5"/>
        </w:numPr>
        <w:tabs>
          <w:tab w:val="clear" w:pos="360"/>
        </w:tabs>
        <w:spacing w:after="0" w:line="240" w:lineRule="auto"/>
        <w:ind w:left="900" w:hanging="400"/>
        <w:jc w:val="both"/>
        <w:rPr>
          <w:rFonts w:ascii="Times New Roman" w:eastAsia="Batang" w:hAnsi="Times New Roman"/>
          <w:b/>
          <w:color w:val="000000"/>
          <w:sz w:val="24"/>
          <w:szCs w:val="24"/>
          <w:lang w:eastAsia="pl-PL"/>
        </w:rPr>
      </w:pPr>
      <w:r>
        <w:rPr>
          <w:rFonts w:ascii="Times New Roman" w:eastAsia="Batang" w:hAnsi="Times New Roman"/>
          <w:b/>
          <w:sz w:val="24"/>
          <w:szCs w:val="24"/>
          <w:lang w:eastAsia="pl-PL"/>
        </w:rPr>
        <w:t xml:space="preserve">spełniają warunki, o których mowa w art. 22 ust. 1 ustawy </w:t>
      </w:r>
      <w:proofErr w:type="spellStart"/>
      <w:r>
        <w:rPr>
          <w:rFonts w:ascii="Times New Roman" w:eastAsia="Batang" w:hAnsi="Times New Roman"/>
          <w:b/>
          <w:sz w:val="24"/>
          <w:szCs w:val="24"/>
          <w:lang w:eastAsia="pl-PL"/>
        </w:rPr>
        <w:t>Pzp</w:t>
      </w:r>
      <w:proofErr w:type="spellEnd"/>
      <w:r>
        <w:rPr>
          <w:rFonts w:ascii="Times New Roman" w:eastAsia="Batang" w:hAnsi="Times New Roman"/>
          <w:b/>
          <w:sz w:val="24"/>
          <w:szCs w:val="24"/>
          <w:lang w:eastAsia="pl-PL"/>
        </w:rPr>
        <w:t>. dotyczące:</w:t>
      </w:r>
    </w:p>
    <w:p w:rsidR="00595654" w:rsidRDefault="00595654">
      <w:pPr>
        <w:numPr>
          <w:ilvl w:val="2"/>
          <w:numId w:val="6"/>
        </w:numPr>
        <w:spacing w:after="0" w:line="240" w:lineRule="auto"/>
        <w:ind w:left="1700" w:hanging="700"/>
        <w:jc w:val="both"/>
        <w:rPr>
          <w:rFonts w:ascii="Times New Roman" w:eastAsia="Batang" w:hAnsi="Times New Roman"/>
          <w:sz w:val="24"/>
          <w:szCs w:val="24"/>
          <w:lang w:eastAsia="pl-PL"/>
        </w:rPr>
      </w:pPr>
      <w:r>
        <w:rPr>
          <w:rFonts w:ascii="Times New Roman" w:eastAsia="Batang" w:hAnsi="Times New Roman"/>
          <w:sz w:val="24"/>
          <w:szCs w:val="24"/>
          <w:lang w:eastAsia="pl-PL"/>
        </w:rPr>
        <w:lastRenderedPageBreak/>
        <w:t>posiadania uprawnień do wykonywania okreś</w:t>
      </w:r>
      <w:smartTag w:uri="urn:schemas-microsoft-com:office:smarttags" w:element="PersonName">
        <w:r>
          <w:rPr>
            <w:rFonts w:ascii="Times New Roman" w:eastAsia="Batang" w:hAnsi="Times New Roman"/>
            <w:sz w:val="24"/>
            <w:szCs w:val="24"/>
            <w:lang w:eastAsia="pl-PL"/>
          </w:rPr>
          <w:t>lo</w:t>
        </w:r>
      </w:smartTag>
      <w:r>
        <w:rPr>
          <w:rFonts w:ascii="Times New Roman" w:eastAsia="Batang" w:hAnsi="Times New Roman"/>
          <w:sz w:val="24"/>
          <w:szCs w:val="24"/>
          <w:lang w:eastAsia="pl-PL"/>
        </w:rPr>
        <w:t>nej działalności lub czynności, jeżeli przepisy prawa nakładają obowiązek ich posiadania</w:t>
      </w:r>
    </w:p>
    <w:p w:rsidR="00595654" w:rsidRDefault="00595654">
      <w:pPr>
        <w:spacing w:after="0" w:line="240" w:lineRule="auto"/>
        <w:ind w:left="1701"/>
        <w:jc w:val="both"/>
        <w:rPr>
          <w:rFonts w:ascii="Times New Roman" w:eastAsia="Batang" w:hAnsi="Times New Roman"/>
          <w:i/>
          <w:color w:val="FF0000"/>
          <w:sz w:val="24"/>
          <w:szCs w:val="24"/>
          <w:lang w:eastAsia="pl-PL"/>
        </w:rPr>
      </w:pPr>
      <w:r>
        <w:rPr>
          <w:rFonts w:ascii="Times New Roman" w:eastAsia="Batang" w:hAnsi="Times New Roman"/>
          <w:i/>
          <w:sz w:val="24"/>
          <w:szCs w:val="24"/>
          <w:lang w:eastAsia="pl-PL"/>
        </w:rPr>
        <w:t>Zamawiający nie stawia szczegółowych wymagań w zakresie spełniania tego warunku. Wykonawca potwierdza spełnianie warunku poprzez złożenie oświadczenia o spełnianiu warunków wynikających z art. 22 ust. 1 ustawy.</w:t>
      </w:r>
    </w:p>
    <w:p w:rsidR="00595654" w:rsidRDefault="00595654">
      <w:pPr>
        <w:numPr>
          <w:ilvl w:val="2"/>
          <w:numId w:val="6"/>
        </w:numPr>
        <w:spacing w:after="0" w:line="240" w:lineRule="auto"/>
        <w:ind w:left="1700" w:hanging="700"/>
        <w:jc w:val="both"/>
        <w:rPr>
          <w:rFonts w:ascii="Times New Roman" w:eastAsia="Batang" w:hAnsi="Times New Roman"/>
          <w:color w:val="000000"/>
          <w:sz w:val="24"/>
          <w:szCs w:val="24"/>
          <w:lang w:eastAsia="pl-PL"/>
        </w:rPr>
      </w:pPr>
      <w:r>
        <w:rPr>
          <w:rFonts w:ascii="Times New Roman" w:eastAsia="Batang" w:hAnsi="Times New Roman"/>
          <w:sz w:val="24"/>
          <w:szCs w:val="24"/>
          <w:lang w:eastAsia="pl-PL"/>
        </w:rPr>
        <w:t>Posiadania wiedzy i doświadczenia;</w:t>
      </w:r>
    </w:p>
    <w:p w:rsidR="00595654" w:rsidRDefault="00595654">
      <w:pPr>
        <w:spacing w:after="0" w:line="240" w:lineRule="auto"/>
        <w:ind w:left="1701"/>
        <w:jc w:val="both"/>
        <w:rPr>
          <w:rFonts w:ascii="Times New Roman" w:eastAsia="Batang" w:hAnsi="Times New Roman"/>
          <w:i/>
          <w:color w:val="000000"/>
          <w:sz w:val="24"/>
          <w:szCs w:val="24"/>
          <w:lang w:eastAsia="pl-PL"/>
        </w:rPr>
      </w:pPr>
      <w:r>
        <w:rPr>
          <w:rFonts w:ascii="Times New Roman" w:eastAsia="Batang" w:hAnsi="Times New Roman"/>
          <w:i/>
          <w:color w:val="000000"/>
          <w:sz w:val="24"/>
          <w:szCs w:val="24"/>
          <w:lang w:eastAsia="pl-PL"/>
        </w:rPr>
        <w:t>Zamawiający uzna warunek za spełniony, jeśli Wykonawca wykaże, że</w:t>
      </w:r>
      <w:r>
        <w:rPr>
          <w:rFonts w:ascii="Times New Roman" w:hAnsi="Times New Roman"/>
          <w:sz w:val="24"/>
          <w:szCs w:val="24"/>
          <w:lang w:eastAsia="zh-CN"/>
        </w:rPr>
        <w:t xml:space="preserve">                         </w:t>
      </w:r>
      <w:r>
        <w:rPr>
          <w:rFonts w:ascii="Times New Roman" w:eastAsia="Batang" w:hAnsi="Times New Roman"/>
          <w:i/>
          <w:color w:val="000000"/>
          <w:sz w:val="24"/>
          <w:szCs w:val="24"/>
          <w:lang w:eastAsia="pl-PL"/>
        </w:rPr>
        <w:t xml:space="preserve">w okresie ostatnich pięciu lat przed upływem terminu składania ofert                           w postępowaniu, a jeżeli okres prowadzenia działalności jest krótszy - w tym okresie- wykonał minimum jedną robotę na obiekcie zabytkowym polegającą na </w:t>
      </w:r>
      <w:r w:rsidRPr="00A459E9">
        <w:rPr>
          <w:rFonts w:ascii="Times New Roman" w:eastAsia="Batang" w:hAnsi="Times New Roman"/>
          <w:i/>
          <w:color w:val="000000"/>
          <w:sz w:val="24"/>
          <w:szCs w:val="24"/>
          <w:lang w:eastAsia="pl-PL"/>
        </w:rPr>
        <w:t>renowacji elewacji ceglanej lub</w:t>
      </w:r>
      <w:r>
        <w:rPr>
          <w:rFonts w:ascii="Times New Roman" w:eastAsia="Batang" w:hAnsi="Times New Roman"/>
          <w:i/>
          <w:color w:val="000000"/>
          <w:sz w:val="24"/>
          <w:szCs w:val="24"/>
          <w:lang w:eastAsia="pl-PL"/>
        </w:rPr>
        <w:t xml:space="preserve"> muru ceglanego o wartości min. 150 000 zł brutto.</w:t>
      </w:r>
    </w:p>
    <w:p w:rsidR="00595654" w:rsidRDefault="00595654">
      <w:pPr>
        <w:spacing w:after="0" w:line="240" w:lineRule="auto"/>
        <w:jc w:val="both"/>
        <w:rPr>
          <w:rFonts w:ascii="Times New Roman" w:eastAsia="Batang" w:hAnsi="Times New Roman"/>
          <w:bCs/>
          <w:i/>
          <w:color w:val="000000"/>
          <w:sz w:val="24"/>
          <w:szCs w:val="24"/>
          <w:lang w:eastAsia="pl-PL"/>
        </w:rPr>
      </w:pPr>
    </w:p>
    <w:p w:rsidR="00595654" w:rsidRDefault="00595654">
      <w:pPr>
        <w:numPr>
          <w:ilvl w:val="2"/>
          <w:numId w:val="6"/>
        </w:numPr>
        <w:spacing w:after="0" w:line="240" w:lineRule="auto"/>
        <w:ind w:left="1700" w:hanging="7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dysponowania odpowiednim potencjałem technicznym oraz osobami zdolnymi do wykonania zamówienia</w:t>
      </w:r>
    </w:p>
    <w:p w:rsidR="00595654" w:rsidRDefault="00595654">
      <w:pPr>
        <w:spacing w:after="0" w:line="240" w:lineRule="auto"/>
        <w:ind w:left="1700"/>
        <w:jc w:val="both"/>
        <w:rPr>
          <w:rFonts w:ascii="Times New Roman" w:eastAsia="Batang" w:hAnsi="Times New Roman"/>
          <w:color w:val="000000"/>
          <w:sz w:val="24"/>
          <w:szCs w:val="24"/>
          <w:u w:val="single"/>
          <w:lang w:eastAsia="pl-PL"/>
        </w:rPr>
      </w:pPr>
      <w:r>
        <w:rPr>
          <w:rFonts w:ascii="Times New Roman" w:eastAsia="Batang" w:hAnsi="Times New Roman"/>
          <w:color w:val="000000"/>
          <w:sz w:val="24"/>
          <w:szCs w:val="24"/>
          <w:u w:val="single"/>
          <w:lang w:eastAsia="pl-PL"/>
        </w:rPr>
        <w:t>potencjał techniczny:</w:t>
      </w:r>
    </w:p>
    <w:p w:rsidR="00595654" w:rsidRDefault="00595654">
      <w:pPr>
        <w:spacing w:after="0" w:line="240" w:lineRule="auto"/>
        <w:ind w:left="1701"/>
        <w:jc w:val="both"/>
        <w:rPr>
          <w:rFonts w:ascii="Times New Roman" w:eastAsia="Batang" w:hAnsi="Times New Roman"/>
          <w:b/>
          <w:i/>
          <w:color w:val="FF0000"/>
          <w:sz w:val="24"/>
          <w:szCs w:val="24"/>
          <w:lang w:eastAsia="pl-PL"/>
        </w:rPr>
      </w:pPr>
      <w:r>
        <w:rPr>
          <w:rFonts w:ascii="Times New Roman" w:eastAsia="Batang" w:hAnsi="Times New Roman"/>
          <w:i/>
          <w:sz w:val="24"/>
          <w:szCs w:val="24"/>
          <w:lang w:eastAsia="pl-PL"/>
        </w:rPr>
        <w:t>Zamawiający nie stawia szczegółowych wymagań w zakresie spełniania tego warunku. Wykonawca potwierdza spełnianie warunku poprzez złożenie oświadczenia o spełnianiu warunków wynikających z art. 22 ust. 1 ustawy.</w:t>
      </w:r>
    </w:p>
    <w:p w:rsidR="00595654" w:rsidRDefault="00595654">
      <w:pPr>
        <w:spacing w:after="0" w:line="240" w:lineRule="auto"/>
        <w:ind w:left="1700"/>
        <w:jc w:val="both"/>
        <w:rPr>
          <w:rFonts w:ascii="Times New Roman" w:eastAsia="Batang" w:hAnsi="Times New Roman"/>
          <w:iCs/>
          <w:sz w:val="24"/>
          <w:szCs w:val="24"/>
          <w:u w:val="single"/>
          <w:lang w:eastAsia="pl-PL"/>
        </w:rPr>
      </w:pPr>
      <w:r>
        <w:rPr>
          <w:rFonts w:ascii="Times New Roman" w:eastAsia="Batang" w:hAnsi="Times New Roman"/>
          <w:iCs/>
          <w:sz w:val="24"/>
          <w:szCs w:val="24"/>
          <w:u w:val="single"/>
          <w:lang w:eastAsia="pl-PL"/>
        </w:rPr>
        <w:t>osoby zdolne do wykonania zamówienia:</w:t>
      </w:r>
    </w:p>
    <w:p w:rsidR="00595654" w:rsidRDefault="00595654">
      <w:pPr>
        <w:widowControl w:val="0"/>
        <w:autoSpaceDE w:val="0"/>
        <w:autoSpaceDN w:val="0"/>
        <w:spacing w:after="0" w:line="240" w:lineRule="auto"/>
        <w:ind w:left="1700"/>
        <w:jc w:val="both"/>
        <w:rPr>
          <w:rFonts w:ascii="Times New Roman" w:hAnsi="Times New Roman"/>
          <w:i/>
          <w:sz w:val="24"/>
          <w:szCs w:val="24"/>
          <w:lang w:eastAsia="pl-PL"/>
        </w:rPr>
      </w:pPr>
      <w:r>
        <w:rPr>
          <w:rFonts w:ascii="Times New Roman" w:hAnsi="Times New Roman"/>
          <w:i/>
          <w:sz w:val="24"/>
          <w:szCs w:val="24"/>
          <w:lang w:eastAsia="pl-PL"/>
        </w:rPr>
        <w:t>Zamawiający uzna warunek za spełniony jeżeli Wykonawca wykaże, że dysponuje osobami zdolnymi do wykonania zamówienia  wraz z  informacjami na  temat ich  kwalifikacji  niezbędnych do  wykonania  zamówienia (wykształcenia,  doświadczenia a  także zakres wykonywanych przez nich czynności), tj.  dysponuje:</w:t>
      </w:r>
    </w:p>
    <w:p w:rsidR="0072130E" w:rsidRPr="00EC126F" w:rsidRDefault="00595654" w:rsidP="0072130E">
      <w:pPr>
        <w:pStyle w:val="Akapitzlist"/>
        <w:widowControl w:val="0"/>
        <w:numPr>
          <w:ilvl w:val="0"/>
          <w:numId w:val="45"/>
        </w:numPr>
        <w:autoSpaceDE w:val="0"/>
        <w:autoSpaceDN w:val="0"/>
        <w:spacing w:after="0" w:line="240" w:lineRule="auto"/>
        <w:jc w:val="both"/>
        <w:rPr>
          <w:rFonts w:ascii="Times New Roman" w:hAnsi="Times New Roman"/>
          <w:i/>
          <w:sz w:val="24"/>
          <w:szCs w:val="24"/>
          <w:lang w:eastAsia="pl-PL"/>
        </w:rPr>
      </w:pPr>
      <w:r w:rsidRPr="00EC126F">
        <w:rPr>
          <w:rFonts w:ascii="Times New Roman" w:hAnsi="Times New Roman"/>
          <w:i/>
          <w:sz w:val="24"/>
          <w:szCs w:val="24"/>
          <w:lang w:eastAsia="pl-PL"/>
        </w:rPr>
        <w:t xml:space="preserve">kierownikiem budowy posiadającym uprawnienia do wykonywania samodzielnych funkcji technicznych  w specjalności </w:t>
      </w:r>
      <w:proofErr w:type="spellStart"/>
      <w:r w:rsidRPr="00EC126F">
        <w:rPr>
          <w:rFonts w:ascii="Times New Roman" w:hAnsi="Times New Roman"/>
          <w:i/>
          <w:sz w:val="24"/>
          <w:szCs w:val="24"/>
          <w:lang w:eastAsia="pl-PL"/>
        </w:rPr>
        <w:t>konstrukcyjno</w:t>
      </w:r>
      <w:proofErr w:type="spellEnd"/>
      <w:r w:rsidRPr="00EC126F">
        <w:rPr>
          <w:rFonts w:ascii="Times New Roman" w:hAnsi="Times New Roman"/>
          <w:i/>
          <w:sz w:val="24"/>
          <w:szCs w:val="24"/>
          <w:lang w:eastAsia="pl-PL"/>
        </w:rPr>
        <w:t xml:space="preserve"> – budowlanej bez ograniczeń (lub równoważne, wydane na podstawie wcześniej obowiązujących przepisów)</w:t>
      </w:r>
      <w:r w:rsidR="0072130E" w:rsidRPr="00EC126F">
        <w:rPr>
          <w:rFonts w:ascii="Times New Roman" w:hAnsi="Times New Roman"/>
          <w:i/>
          <w:sz w:val="24"/>
          <w:szCs w:val="24"/>
          <w:lang w:eastAsia="pl-PL"/>
        </w:rPr>
        <w:t>posiadającą co najmniej 2 letnią praktykę zawodową w pełnieniu funkcji kierownika budowy i pełnienia nadzorów nad kompleksowymi remontami budowli lub budynków, w tym na budow</w:t>
      </w:r>
      <w:r w:rsidR="0020561D" w:rsidRPr="00EC126F">
        <w:rPr>
          <w:rFonts w:ascii="Times New Roman" w:hAnsi="Times New Roman"/>
          <w:i/>
          <w:sz w:val="24"/>
          <w:szCs w:val="24"/>
          <w:lang w:eastAsia="pl-PL"/>
        </w:rPr>
        <w:t>ach przy zabytkach nieruchomych. P</w:t>
      </w:r>
      <w:r w:rsidR="0072130E" w:rsidRPr="00EC126F">
        <w:rPr>
          <w:rFonts w:ascii="Times New Roman" w:hAnsi="Times New Roman"/>
          <w:i/>
          <w:sz w:val="24"/>
          <w:szCs w:val="24"/>
          <w:lang w:eastAsia="pl-PL"/>
        </w:rPr>
        <w:t>onadto osoba, która będzie pełnić funkcje kierownika budowy winna posiadać zaświadczenie wydane przez Wojewódzkiego Konserwatora Zabytków uprawniające do kierowania robotami budowlanymi w obiektach zabytkowych lub dokumenty potwierdzające, że osoba ta odbyła co najmniej 2 letnią praktykę zawodową na budowie przy zabytkach nieruchomych lub dokumenty równoważne.</w:t>
      </w:r>
    </w:p>
    <w:p w:rsidR="00073F1B" w:rsidRDefault="00073F1B" w:rsidP="0072130E">
      <w:pPr>
        <w:widowControl w:val="0"/>
        <w:autoSpaceDE w:val="0"/>
        <w:autoSpaceDN w:val="0"/>
        <w:spacing w:after="0" w:line="240" w:lineRule="auto"/>
        <w:jc w:val="both"/>
        <w:rPr>
          <w:rFonts w:ascii="Times New Roman" w:hAnsi="Times New Roman"/>
          <w:i/>
          <w:sz w:val="24"/>
          <w:szCs w:val="24"/>
          <w:lang w:eastAsia="pl-PL"/>
        </w:rPr>
      </w:pPr>
    </w:p>
    <w:p w:rsidR="00595654" w:rsidRDefault="00595654">
      <w:pPr>
        <w:numPr>
          <w:ilvl w:val="2"/>
          <w:numId w:val="6"/>
        </w:numPr>
        <w:spacing w:after="0" w:line="240" w:lineRule="auto"/>
        <w:ind w:left="1700" w:hanging="7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sytuacji ekonomicznej i finansowej;</w:t>
      </w:r>
    </w:p>
    <w:p w:rsidR="00595654" w:rsidRDefault="00595654">
      <w:pPr>
        <w:spacing w:after="0" w:line="240" w:lineRule="auto"/>
        <w:ind w:left="1700"/>
        <w:jc w:val="both"/>
        <w:rPr>
          <w:rFonts w:ascii="Times New Roman" w:eastAsia="Batang" w:hAnsi="Times New Roman"/>
          <w:color w:val="000000"/>
          <w:sz w:val="24"/>
          <w:szCs w:val="24"/>
          <w:lang w:eastAsia="pl-PL"/>
        </w:rPr>
      </w:pPr>
      <w:r>
        <w:rPr>
          <w:rFonts w:ascii="Times New Roman" w:eastAsia="Batang" w:hAnsi="Times New Roman"/>
          <w:i/>
          <w:color w:val="000000"/>
          <w:sz w:val="24"/>
          <w:szCs w:val="24"/>
          <w:lang w:eastAsia="pl-PL"/>
        </w:rPr>
        <w:t>Warunek, zostanie uznany za spełniony,  jeżeli Wykonawca wykaże, że posiada ubezpieczenie od odpowiedzialności cywilnej w zakresie prowadzonej działalności, na kwotę co najmniej 200.000zł</w:t>
      </w:r>
      <w:r>
        <w:rPr>
          <w:rFonts w:ascii="Times New Roman" w:eastAsia="Batang" w:hAnsi="Times New Roman"/>
          <w:color w:val="000000"/>
          <w:sz w:val="24"/>
          <w:szCs w:val="24"/>
          <w:lang w:eastAsia="pl-PL"/>
        </w:rPr>
        <w:t>.</w:t>
      </w:r>
    </w:p>
    <w:p w:rsidR="00595654" w:rsidRDefault="00595654">
      <w:pPr>
        <w:spacing w:after="0" w:line="240" w:lineRule="auto"/>
        <w:ind w:left="1700"/>
        <w:jc w:val="both"/>
        <w:rPr>
          <w:rFonts w:ascii="Times New Roman" w:eastAsia="Batang" w:hAnsi="Times New Roman"/>
          <w:color w:val="000000"/>
          <w:sz w:val="24"/>
          <w:szCs w:val="24"/>
          <w:lang w:eastAsia="pl-PL"/>
        </w:rPr>
      </w:pPr>
    </w:p>
    <w:p w:rsidR="00595654" w:rsidRDefault="00595654">
      <w:pPr>
        <w:numPr>
          <w:ilvl w:val="1"/>
          <w:numId w:val="5"/>
        </w:numPr>
        <w:tabs>
          <w:tab w:val="clear" w:pos="360"/>
        </w:tabs>
        <w:spacing w:after="0" w:line="240" w:lineRule="auto"/>
        <w:ind w:left="1000" w:hanging="500"/>
        <w:jc w:val="both"/>
        <w:rPr>
          <w:rFonts w:ascii="Times New Roman" w:eastAsia="Batang" w:hAnsi="Times New Roman"/>
          <w:b/>
          <w:sz w:val="24"/>
          <w:szCs w:val="24"/>
          <w:lang w:eastAsia="pl-PL"/>
        </w:rPr>
      </w:pPr>
      <w:r>
        <w:rPr>
          <w:rFonts w:ascii="Times New Roman" w:eastAsia="Batang" w:hAnsi="Times New Roman"/>
          <w:b/>
          <w:sz w:val="24"/>
          <w:szCs w:val="24"/>
          <w:lang w:eastAsia="pl-PL"/>
        </w:rPr>
        <w:t>spełniają warunek udziału w postępowaniu dotyczący braku podstaw do wykluczenia z postępowania o udzielenie zamówienia publicznego                                    w okolicznościach, o których mowa w art. </w:t>
      </w:r>
      <w:r>
        <w:rPr>
          <w:rFonts w:ascii="Times New Roman" w:eastAsia="Batang" w:hAnsi="Times New Roman"/>
          <w:b/>
          <w:sz w:val="24"/>
          <w:szCs w:val="24"/>
          <w:u w:val="single"/>
          <w:lang w:eastAsia="pl-PL"/>
        </w:rPr>
        <w:t>24 ust. 1 ustawy.</w:t>
      </w:r>
    </w:p>
    <w:p w:rsidR="00595654" w:rsidRDefault="00595654">
      <w:pPr>
        <w:spacing w:after="0" w:line="240" w:lineRule="auto"/>
        <w:jc w:val="both"/>
        <w:rPr>
          <w:rFonts w:ascii="Times New Roman" w:eastAsia="Batang" w:hAnsi="Times New Roman"/>
          <w:b/>
          <w:sz w:val="24"/>
          <w:szCs w:val="24"/>
          <w:lang w:eastAsia="pl-PL"/>
        </w:rPr>
      </w:pPr>
    </w:p>
    <w:p w:rsidR="00595654" w:rsidRDefault="00595654">
      <w:pPr>
        <w:tabs>
          <w:tab w:val="left" w:pos="400"/>
        </w:tabs>
        <w:spacing w:after="0" w:line="240" w:lineRule="auto"/>
        <w:jc w:val="both"/>
        <w:rPr>
          <w:rFonts w:ascii="Times New Roman" w:eastAsia="Batang" w:hAnsi="Times New Roman"/>
          <w:b/>
          <w:i/>
          <w:sz w:val="24"/>
          <w:szCs w:val="24"/>
          <w:u w:val="single"/>
          <w:lang w:eastAsia="pl-PL"/>
        </w:rPr>
      </w:pPr>
      <w:r>
        <w:rPr>
          <w:rFonts w:ascii="Times New Roman" w:eastAsia="Batang" w:hAnsi="Times New Roman"/>
          <w:b/>
          <w:i/>
          <w:sz w:val="24"/>
          <w:szCs w:val="24"/>
          <w:u w:val="single"/>
          <w:lang w:eastAsia="pl-PL"/>
        </w:rPr>
        <w:t xml:space="preserve">Opis sposobu dokonywania oceny spełniania tych warunków: </w:t>
      </w:r>
    </w:p>
    <w:p w:rsidR="00595654" w:rsidRDefault="00595654">
      <w:pPr>
        <w:spacing w:after="0" w:line="240" w:lineRule="auto"/>
        <w:jc w:val="both"/>
        <w:rPr>
          <w:rFonts w:ascii="Times New Roman" w:eastAsia="Batang" w:hAnsi="Times New Roman"/>
          <w:sz w:val="24"/>
          <w:szCs w:val="24"/>
          <w:lang w:eastAsia="pl-PL"/>
        </w:rPr>
      </w:pPr>
      <w:r>
        <w:rPr>
          <w:rFonts w:ascii="Times New Roman" w:eastAsia="Batang" w:hAnsi="Times New Roman"/>
          <w:i/>
          <w:sz w:val="24"/>
          <w:szCs w:val="24"/>
          <w:lang w:eastAsia="pl-PL"/>
        </w:rPr>
        <w:t xml:space="preserve">Ocena spełnienia warunków udziału w postępowaniu wymaganych od Wykonawców zostanie dokonana na podstawie żądanych w dziale VI </w:t>
      </w:r>
      <w:proofErr w:type="spellStart"/>
      <w:r>
        <w:rPr>
          <w:rFonts w:ascii="Times New Roman" w:eastAsia="Batang" w:hAnsi="Times New Roman"/>
          <w:i/>
          <w:sz w:val="24"/>
          <w:szCs w:val="24"/>
          <w:lang w:eastAsia="pl-PL"/>
        </w:rPr>
        <w:t>siwz</w:t>
      </w:r>
      <w:proofErr w:type="spellEnd"/>
      <w:r>
        <w:rPr>
          <w:rFonts w:ascii="Times New Roman" w:eastAsia="Batang" w:hAnsi="Times New Roman"/>
          <w:i/>
          <w:sz w:val="24"/>
          <w:szCs w:val="24"/>
          <w:lang w:eastAsia="pl-PL"/>
        </w:rPr>
        <w:t xml:space="preserve"> oświadczeń i dokumentów</w:t>
      </w:r>
      <w:r>
        <w:rPr>
          <w:rFonts w:ascii="Times New Roman" w:eastAsia="Batang" w:hAnsi="Times New Roman"/>
          <w:sz w:val="24"/>
          <w:szCs w:val="24"/>
          <w:lang w:eastAsia="pl-PL"/>
        </w:rPr>
        <w:t xml:space="preserve">.  </w:t>
      </w:r>
    </w:p>
    <w:p w:rsidR="00595654" w:rsidRDefault="00595654">
      <w:pPr>
        <w:tabs>
          <w:tab w:val="left" w:pos="400"/>
        </w:tabs>
        <w:spacing w:after="0" w:line="240" w:lineRule="auto"/>
        <w:jc w:val="both"/>
        <w:rPr>
          <w:rFonts w:ascii="Times New Roman" w:eastAsia="Batang" w:hAnsi="Times New Roman"/>
          <w:b/>
          <w:sz w:val="24"/>
          <w:szCs w:val="24"/>
          <w:u w:val="single"/>
          <w:lang w:eastAsia="pl-PL"/>
        </w:rPr>
      </w:pPr>
    </w:p>
    <w:p w:rsidR="00595654" w:rsidRDefault="00595654">
      <w:pPr>
        <w:spacing w:after="0" w:line="240" w:lineRule="auto"/>
        <w:jc w:val="both"/>
        <w:rPr>
          <w:rFonts w:ascii="Times New Roman" w:eastAsia="Batang" w:hAnsi="Times New Roman"/>
          <w:b/>
          <w:sz w:val="24"/>
          <w:szCs w:val="24"/>
          <w:lang w:eastAsia="pl-PL"/>
        </w:rPr>
      </w:pPr>
    </w:p>
    <w:p w:rsidR="00595654" w:rsidRDefault="00595654">
      <w:pPr>
        <w:spacing w:after="0" w:line="240" w:lineRule="auto"/>
        <w:ind w:left="360"/>
        <w:jc w:val="both"/>
        <w:rPr>
          <w:rFonts w:ascii="Times New Roman" w:eastAsia="Batang" w:hAnsi="Times New Roman"/>
          <w:b/>
          <w:color w:val="000000"/>
          <w:sz w:val="24"/>
          <w:szCs w:val="24"/>
          <w:lang w:eastAsia="pl-PL"/>
        </w:rPr>
      </w:pPr>
      <w:r>
        <w:rPr>
          <w:rFonts w:ascii="Times New Roman" w:eastAsia="Batang" w:hAnsi="Times New Roman"/>
          <w:color w:val="000000"/>
          <w:sz w:val="24"/>
          <w:szCs w:val="24"/>
          <w:lang w:eastAsia="pl-PL"/>
        </w:rPr>
        <w:t>W przypadku Wykonawców wspólnie ubiegających się o udzielenie zamówienia, każdy z warunków okreś</w:t>
      </w:r>
      <w:smartTag w:uri="urn:schemas-microsoft-com:office:smarttags" w:element="PersonName">
        <w:r>
          <w:rPr>
            <w:rFonts w:ascii="Times New Roman" w:eastAsia="Batang" w:hAnsi="Times New Roman"/>
            <w:color w:val="000000"/>
            <w:sz w:val="24"/>
            <w:szCs w:val="24"/>
            <w:lang w:eastAsia="pl-PL"/>
          </w:rPr>
          <w:t>lo</w:t>
        </w:r>
      </w:smartTag>
      <w:r>
        <w:rPr>
          <w:rFonts w:ascii="Times New Roman" w:eastAsia="Batang" w:hAnsi="Times New Roman"/>
          <w:color w:val="000000"/>
          <w:sz w:val="24"/>
          <w:szCs w:val="24"/>
          <w:lang w:eastAsia="pl-PL"/>
        </w:rPr>
        <w:t xml:space="preserve">nych w pkt 1.1. </w:t>
      </w:r>
      <w:proofErr w:type="spellStart"/>
      <w:r>
        <w:rPr>
          <w:rFonts w:ascii="Times New Roman" w:eastAsia="Batang" w:hAnsi="Times New Roman"/>
          <w:color w:val="000000"/>
          <w:sz w:val="24"/>
          <w:szCs w:val="24"/>
          <w:lang w:eastAsia="pl-PL"/>
        </w:rPr>
        <w:t>ppkt</w:t>
      </w:r>
      <w:proofErr w:type="spellEnd"/>
      <w:r>
        <w:rPr>
          <w:rFonts w:ascii="Times New Roman" w:eastAsia="Batang" w:hAnsi="Times New Roman"/>
          <w:color w:val="000000"/>
          <w:sz w:val="24"/>
          <w:szCs w:val="24"/>
          <w:lang w:eastAsia="pl-PL"/>
        </w:rPr>
        <w:t xml:space="preserve"> 1.1.1, 1.1.2, 1.1.3, 1.1.4  winien spełniać co najmniej jeden z tych Wykonawców albo wszyscy Ci Wykonawcy wspólnie. </w:t>
      </w:r>
      <w:r>
        <w:rPr>
          <w:rFonts w:ascii="Times New Roman" w:eastAsia="Batang" w:hAnsi="Times New Roman"/>
          <w:b/>
          <w:color w:val="000000"/>
          <w:sz w:val="24"/>
          <w:szCs w:val="24"/>
          <w:lang w:eastAsia="pl-PL"/>
        </w:rPr>
        <w:t>Warunek określony  w pkt 1.2. musi spełniać każdy z Wykonawców oddzielnie.</w:t>
      </w:r>
    </w:p>
    <w:p w:rsidR="00595654" w:rsidRDefault="00595654">
      <w:pPr>
        <w:spacing w:after="0" w:line="240" w:lineRule="auto"/>
        <w:jc w:val="both"/>
        <w:rPr>
          <w:rFonts w:ascii="Times New Roman" w:eastAsia="Batang" w:hAnsi="Times New Roman"/>
          <w:b/>
          <w:sz w:val="24"/>
          <w:szCs w:val="24"/>
          <w:lang w:eastAsia="pl-PL"/>
        </w:rPr>
      </w:pPr>
    </w:p>
    <w:p w:rsidR="00595654" w:rsidRDefault="00595654">
      <w:pPr>
        <w:numPr>
          <w:ilvl w:val="1"/>
          <w:numId w:val="5"/>
        </w:numPr>
        <w:tabs>
          <w:tab w:val="clear" w:pos="360"/>
        </w:tabs>
        <w:spacing w:after="0" w:line="240" w:lineRule="auto"/>
        <w:ind w:left="1000" w:hanging="500"/>
        <w:jc w:val="both"/>
        <w:rPr>
          <w:rFonts w:ascii="Times New Roman" w:eastAsia="Batang" w:hAnsi="Times New Roman"/>
          <w:i/>
          <w:color w:val="000000"/>
          <w:sz w:val="24"/>
          <w:szCs w:val="24"/>
          <w:lang w:eastAsia="pl-PL"/>
        </w:rPr>
      </w:pPr>
      <w:r>
        <w:rPr>
          <w:rFonts w:ascii="Times New Roman" w:eastAsia="Batang" w:hAnsi="Times New Roman"/>
          <w:sz w:val="24"/>
          <w:szCs w:val="24"/>
          <w:lang w:eastAsia="pl-PL"/>
        </w:rPr>
        <w:t>Zgodnie z art. 26 ust. 2b ustawy, Wykonawca może polegać na wiedzy i doświadczeniu, potencjale technicznym, osobach zdolnych do wykonania zamówienia lub zdolnościach finansowych lub ekonomicznych innych podmiotów, niezależnie od charakteru prawnego łączącego go z nimi stosunków</w:t>
      </w:r>
      <w:r>
        <w:rPr>
          <w:rFonts w:ascii="Times New Roman" w:eastAsia="Batang" w:hAnsi="Times New Roman"/>
          <w:color w:val="000000"/>
          <w:sz w:val="24"/>
          <w:szCs w:val="24"/>
          <w:lang w:eastAsia="pl-PL"/>
        </w:rPr>
        <w:t xml:space="preserve">. </w:t>
      </w:r>
      <w:r>
        <w:rPr>
          <w:rFonts w:ascii="Times New Roman" w:eastAsia="Batang" w:hAnsi="Times New Roman"/>
          <w:color w:val="000000"/>
          <w:sz w:val="24"/>
          <w:szCs w:val="24"/>
          <w:u w:val="single"/>
          <w:lang w:eastAsia="pl-PL"/>
        </w:rPr>
        <w:t>W przypadku korzystania z zasobów innych podmiotów Wykonawca zobowiązany jest udowodnić Zamawiającemu, iż będzie dysponował zasobami niezbędnymi do realizacji zamówienia,</w:t>
      </w:r>
      <w:r>
        <w:rPr>
          <w:rFonts w:ascii="Times New Roman" w:eastAsia="Batang" w:hAnsi="Times New Roman"/>
          <w:color w:val="000000"/>
          <w:sz w:val="24"/>
          <w:szCs w:val="24"/>
          <w:lang w:eastAsia="pl-PL"/>
        </w:rPr>
        <w:t xml:space="preserve"> w szczególności przedstawiając w tym celu </w:t>
      </w:r>
      <w:r>
        <w:rPr>
          <w:rFonts w:ascii="Times New Roman" w:eastAsia="Batang" w:hAnsi="Times New Roman"/>
          <w:color w:val="000000"/>
          <w:sz w:val="24"/>
          <w:szCs w:val="24"/>
          <w:u w:val="single"/>
          <w:lang w:eastAsia="pl-PL"/>
        </w:rPr>
        <w:t>pisemne zobowiązanie tych podmiotów do oddania mu do dyspozycji niezbędnych zasobów na okres korzystania z nich przy wykonywaniu zamówienia</w:t>
      </w:r>
      <w:r>
        <w:rPr>
          <w:rFonts w:ascii="Times New Roman" w:eastAsia="Batang" w:hAnsi="Times New Roman"/>
          <w:sz w:val="24"/>
          <w:szCs w:val="24"/>
          <w:lang w:eastAsia="pl-PL"/>
        </w:rPr>
        <w:t xml:space="preserve"> (</w:t>
      </w:r>
      <w:r>
        <w:rPr>
          <w:rFonts w:ascii="Times New Roman" w:eastAsia="Batang" w:hAnsi="Times New Roman"/>
          <w:b/>
          <w:sz w:val="24"/>
          <w:szCs w:val="24"/>
          <w:lang w:eastAsia="pl-PL"/>
        </w:rPr>
        <w:t xml:space="preserve">zał. nr 7 do oferty). </w:t>
      </w:r>
      <w:r>
        <w:rPr>
          <w:rFonts w:ascii="Times New Roman" w:eastAsia="Batang" w:hAnsi="Times New Roman"/>
          <w:sz w:val="24"/>
          <w:szCs w:val="24"/>
          <w:lang w:eastAsia="pl-PL"/>
        </w:rPr>
        <w:t xml:space="preserve">Podmiot, który zobowiązał się do udostępnienia zasobów zgodnie z </w:t>
      </w:r>
      <w:proofErr w:type="spellStart"/>
      <w:r>
        <w:rPr>
          <w:rFonts w:ascii="Times New Roman" w:eastAsia="Batang" w:hAnsi="Times New Roman"/>
          <w:sz w:val="24"/>
          <w:szCs w:val="24"/>
          <w:lang w:eastAsia="pl-PL"/>
        </w:rPr>
        <w:t>zart</w:t>
      </w:r>
      <w:proofErr w:type="spellEnd"/>
      <w:r>
        <w:rPr>
          <w:rFonts w:ascii="Times New Roman" w:eastAsia="Batang" w:hAnsi="Times New Roman"/>
          <w:sz w:val="24"/>
          <w:szCs w:val="24"/>
          <w:lang w:eastAsia="pl-PL"/>
        </w:rPr>
        <w:t xml:space="preserve">. 26 ust. 2b ustawy, odpowiada solidarnie z Wykonawcą za szkodę Zamawiającego powstałą wskutek nieudostępnienia tych zasobów, chyba że za nieudostępnienie zasobów nie ponosi winy. </w:t>
      </w:r>
    </w:p>
    <w:p w:rsidR="00595654" w:rsidRDefault="00595654">
      <w:pPr>
        <w:numPr>
          <w:ilvl w:val="1"/>
          <w:numId w:val="5"/>
        </w:numPr>
        <w:tabs>
          <w:tab w:val="clear" w:pos="360"/>
        </w:tabs>
        <w:spacing w:after="0" w:line="240" w:lineRule="auto"/>
        <w:ind w:left="1000" w:hanging="500"/>
        <w:jc w:val="both"/>
        <w:rPr>
          <w:rFonts w:ascii="Times New Roman" w:eastAsia="Batang" w:hAnsi="Times New Roman"/>
          <w:b/>
          <w:sz w:val="24"/>
          <w:szCs w:val="24"/>
          <w:lang w:eastAsia="pl-PL"/>
        </w:rPr>
      </w:pPr>
      <w:r>
        <w:rPr>
          <w:rFonts w:ascii="Times New Roman" w:eastAsia="Batang" w:hAnsi="Times New Roman"/>
          <w:sz w:val="24"/>
          <w:szCs w:val="24"/>
          <w:lang w:eastAsia="pl-PL"/>
        </w:rPr>
        <w:t xml:space="preserve">Zamawiający wykluczy z postępowania o udzielenie zamówienia Wykonawców na podstawie przepisów art. 24 ust. 1 pkt 1-11 oraz art. 24 ust. 2 pkt 1-5 ustawy </w:t>
      </w:r>
      <w:r>
        <w:rPr>
          <w:rFonts w:ascii="Times New Roman" w:eastAsia="Batang" w:hAnsi="Times New Roman"/>
          <w:b/>
          <w:sz w:val="24"/>
          <w:szCs w:val="24"/>
          <w:lang w:eastAsia="pl-PL"/>
        </w:rPr>
        <w:t>a także na podstawie ust. 2a</w:t>
      </w:r>
      <w:r>
        <w:rPr>
          <w:rFonts w:ascii="Times New Roman" w:eastAsia="Batang" w:hAnsi="Times New Roman"/>
          <w:sz w:val="24"/>
          <w:szCs w:val="24"/>
          <w:lang w:eastAsia="pl-PL"/>
        </w:rPr>
        <w:t>, zgodnie z którym Zamawiający wyklucza z postępowania                    o udzielenie zamówienia Wykonawcę, który w okresie ostatnich 3 lat przed wszczęciem postępowania, w sposób zawiniony poważnie naruszył obowiązki zawodowe , w szczególności, gdy Wykonawca w wyniku zamierzonego działania lub rażącego niedbalstwa nie wykonał lub nienależycie wykonał zamówienia, co Zamawiający jest w stanie wykazać za pomocą dowolnych środków dowodowych. Zamawiający nie wykluczy z postępowania Wykonawcy, który udowodni, że podjął konkretne środki techniczne, organizacyjne i kadrowe, które mają zapobiec zawinionemu i poważnemu naruszeniu obowiązków zawodowych w przyszłości oraz naprawił szkody powstałe w wyniku naruszenia obowiązków zawodowych lub zobowiązał się do ich naprawienia.</w:t>
      </w:r>
    </w:p>
    <w:p w:rsidR="00595654" w:rsidRDefault="00595654">
      <w:pPr>
        <w:tabs>
          <w:tab w:val="left" w:pos="400"/>
        </w:tabs>
        <w:spacing w:after="0" w:line="240" w:lineRule="auto"/>
        <w:jc w:val="both"/>
        <w:rPr>
          <w:rFonts w:ascii="Times New Roman" w:eastAsia="Batang" w:hAnsi="Times New Roman"/>
          <w:b/>
          <w:sz w:val="24"/>
          <w:szCs w:val="24"/>
          <w:u w:val="single"/>
          <w:lang w:eastAsia="pl-PL"/>
        </w:rPr>
      </w:pPr>
    </w:p>
    <w:p w:rsidR="00595654" w:rsidRDefault="00595654">
      <w:pPr>
        <w:tabs>
          <w:tab w:val="left" w:pos="400"/>
        </w:tabs>
        <w:spacing w:after="0" w:line="240" w:lineRule="auto"/>
        <w:jc w:val="both"/>
        <w:rPr>
          <w:rFonts w:ascii="Times New Roman" w:eastAsia="Batang" w:hAnsi="Times New Roman"/>
          <w:b/>
          <w:sz w:val="24"/>
          <w:szCs w:val="24"/>
          <w:u w:val="single"/>
          <w:lang w:eastAsia="pl-PL"/>
        </w:rPr>
      </w:pPr>
    </w:p>
    <w:p w:rsidR="00595654" w:rsidRDefault="00595654">
      <w:pPr>
        <w:tabs>
          <w:tab w:val="left" w:pos="400"/>
        </w:tabs>
        <w:spacing w:after="0" w:line="240" w:lineRule="auto"/>
        <w:ind w:left="403" w:hanging="403"/>
        <w:jc w:val="both"/>
        <w:rPr>
          <w:rFonts w:ascii="Times New Roman" w:eastAsia="Batang" w:hAnsi="Times New Roman"/>
          <w:sz w:val="24"/>
          <w:szCs w:val="24"/>
          <w:lang w:eastAsia="pl-PL"/>
        </w:rPr>
      </w:pPr>
      <w:r>
        <w:rPr>
          <w:rFonts w:ascii="Times New Roman" w:eastAsia="Batang" w:hAnsi="Times New Roman"/>
          <w:b/>
          <w:sz w:val="24"/>
          <w:szCs w:val="24"/>
          <w:lang w:eastAsia="pl-PL"/>
        </w:rPr>
        <w:t xml:space="preserve">VI. </w:t>
      </w:r>
      <w:r>
        <w:rPr>
          <w:rFonts w:ascii="Times New Roman" w:eastAsia="Batang" w:hAnsi="Times New Roman"/>
          <w:b/>
          <w:bCs/>
          <w:sz w:val="24"/>
          <w:szCs w:val="24"/>
          <w:u w:val="single"/>
          <w:lang w:eastAsia="pl-PL"/>
        </w:rPr>
        <w:t>Wykaz oświadczeń lub dokumentów, jakie mają dostarczyć Wykonawcy w celu potwierdzenia spełniania warunków udziału w postępowaniu</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autoSpaceDE w:val="0"/>
        <w:autoSpaceDN w:val="0"/>
        <w:adjustRightInd w:val="0"/>
        <w:spacing w:after="0" w:line="240" w:lineRule="auto"/>
        <w:ind w:left="36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Do oferty wypełnionej na Formularzu oferty należy załączyć:</w:t>
      </w:r>
    </w:p>
    <w:p w:rsidR="00595654" w:rsidRDefault="00595654">
      <w:pPr>
        <w:autoSpaceDE w:val="0"/>
        <w:autoSpaceDN w:val="0"/>
        <w:adjustRightInd w:val="0"/>
        <w:spacing w:after="0" w:line="240" w:lineRule="auto"/>
        <w:ind w:left="360"/>
        <w:jc w:val="both"/>
        <w:rPr>
          <w:rFonts w:ascii="Times New Roman" w:eastAsia="Batang" w:hAnsi="Times New Roman"/>
          <w:color w:val="000000"/>
          <w:sz w:val="24"/>
          <w:szCs w:val="24"/>
          <w:lang w:eastAsia="pl-PL"/>
        </w:rPr>
      </w:pPr>
    </w:p>
    <w:p w:rsidR="00595654" w:rsidRDefault="00595654">
      <w:pPr>
        <w:numPr>
          <w:ilvl w:val="0"/>
          <w:numId w:val="7"/>
        </w:numPr>
        <w:tabs>
          <w:tab w:val="clear" w:pos="340"/>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b/>
          <w:color w:val="000000"/>
          <w:sz w:val="24"/>
          <w:szCs w:val="24"/>
          <w:lang w:eastAsia="pl-PL"/>
        </w:rPr>
        <w:t>W celu oceny spełniania przez Wykonawcę warunków udziału w postępowaniu</w:t>
      </w:r>
      <w:r>
        <w:rPr>
          <w:rFonts w:ascii="Times New Roman" w:eastAsia="Batang" w:hAnsi="Times New Roman"/>
          <w:color w:val="000000"/>
          <w:sz w:val="24"/>
          <w:szCs w:val="24"/>
          <w:lang w:eastAsia="pl-PL"/>
        </w:rPr>
        <w:t xml:space="preserve">,                           </w:t>
      </w:r>
      <w:r>
        <w:rPr>
          <w:rFonts w:ascii="Times New Roman" w:eastAsia="Batang" w:hAnsi="Times New Roman"/>
          <w:b/>
          <w:color w:val="000000"/>
          <w:sz w:val="24"/>
          <w:szCs w:val="24"/>
          <w:lang w:eastAsia="pl-PL"/>
        </w:rPr>
        <w:t xml:space="preserve">o których mowa </w:t>
      </w:r>
      <w:r>
        <w:rPr>
          <w:rFonts w:ascii="Times New Roman" w:eastAsia="Batang" w:hAnsi="Times New Roman"/>
          <w:b/>
          <w:color w:val="000000"/>
          <w:sz w:val="24"/>
          <w:szCs w:val="24"/>
          <w:u w:val="single"/>
          <w:lang w:eastAsia="pl-PL"/>
        </w:rPr>
        <w:t>w art. 22 ust. 1 ustawy</w:t>
      </w:r>
      <w:r>
        <w:rPr>
          <w:rFonts w:ascii="Times New Roman" w:eastAsia="Batang" w:hAnsi="Times New Roman"/>
          <w:color w:val="000000"/>
          <w:sz w:val="24"/>
          <w:szCs w:val="24"/>
          <w:lang w:eastAsia="pl-PL"/>
        </w:rPr>
        <w:t xml:space="preserve">, zgodnie z § 1 ust. 1 Rozporządzenia Prezesa Rady Ministrów z dnia 19 lutego 2013 r. </w:t>
      </w:r>
      <w:r>
        <w:rPr>
          <w:rFonts w:ascii="Times New Roman" w:eastAsia="Batang" w:hAnsi="Times New Roman"/>
          <w:i/>
          <w:color w:val="000000"/>
          <w:sz w:val="24"/>
          <w:szCs w:val="24"/>
          <w:lang w:eastAsia="pl-PL"/>
        </w:rPr>
        <w:t>w sprawie rodzajów dokumentów, jakich może żądać zamawiający od wykonawcy, oraz form, w jakich te dokumenty mogą być składane                             (Dz. U. z 2013 r. poz. 231)</w:t>
      </w:r>
      <w:r>
        <w:rPr>
          <w:rFonts w:ascii="Times New Roman" w:eastAsia="Batang" w:hAnsi="Times New Roman"/>
          <w:color w:val="000000"/>
          <w:sz w:val="24"/>
          <w:szCs w:val="24"/>
          <w:lang w:eastAsia="pl-PL"/>
        </w:rPr>
        <w:t xml:space="preserve">, Zamawiający wymaga złożenia następujących dokumentów                    w formie oryginału lub kserokopii poświadczonych za zgodność z oryginałem przez Wykonawcę lub osobę upoważnioną: </w:t>
      </w:r>
    </w:p>
    <w:p w:rsidR="00595654" w:rsidRDefault="00595654">
      <w:pPr>
        <w:numPr>
          <w:ilvl w:val="0"/>
          <w:numId w:val="18"/>
        </w:numPr>
        <w:tabs>
          <w:tab w:val="left" w:pos="993"/>
        </w:tabs>
        <w:autoSpaceDE w:val="0"/>
        <w:autoSpaceDN w:val="0"/>
        <w:adjustRightInd w:val="0"/>
        <w:spacing w:after="0" w:line="240" w:lineRule="auto"/>
        <w:ind w:left="993" w:hanging="293"/>
        <w:jc w:val="both"/>
        <w:rPr>
          <w:rFonts w:ascii="Times New Roman" w:eastAsia="Batang" w:hAnsi="Times New Roman"/>
          <w:b/>
          <w:color w:val="000000"/>
          <w:sz w:val="24"/>
          <w:szCs w:val="24"/>
          <w:lang w:eastAsia="pl-PL"/>
        </w:rPr>
      </w:pPr>
      <w:r>
        <w:rPr>
          <w:rFonts w:ascii="Times New Roman" w:eastAsia="Batang" w:hAnsi="Times New Roman"/>
          <w:color w:val="000000"/>
          <w:sz w:val="24"/>
          <w:szCs w:val="24"/>
          <w:lang w:eastAsia="pl-PL"/>
        </w:rPr>
        <w:t xml:space="preserve">oświadczenia o spełnianiu warunków, wynikających z art. 22 ust. 1 ustawy </w:t>
      </w:r>
      <w:r>
        <w:rPr>
          <w:rFonts w:ascii="Times New Roman" w:eastAsia="Batang" w:hAnsi="Times New Roman"/>
          <w:b/>
          <w:color w:val="000000"/>
          <w:sz w:val="24"/>
          <w:szCs w:val="24"/>
          <w:lang w:eastAsia="pl-PL"/>
        </w:rPr>
        <w:t>(zał. nr 1 do oferty)</w:t>
      </w:r>
    </w:p>
    <w:p w:rsidR="00595654" w:rsidRDefault="00595654">
      <w:pPr>
        <w:autoSpaceDE w:val="0"/>
        <w:autoSpaceDN w:val="0"/>
        <w:adjustRightInd w:val="0"/>
        <w:spacing w:after="0" w:line="240" w:lineRule="auto"/>
        <w:ind w:left="860"/>
        <w:jc w:val="both"/>
        <w:rPr>
          <w:rFonts w:ascii="Times New Roman" w:eastAsia="Batang" w:hAnsi="Times New Roman"/>
          <w:color w:val="000000"/>
          <w:sz w:val="20"/>
          <w:szCs w:val="20"/>
          <w:u w:val="single"/>
          <w:lang w:eastAsia="pl-PL"/>
        </w:rPr>
      </w:pPr>
      <w:r>
        <w:rPr>
          <w:rFonts w:ascii="Times New Roman" w:eastAsia="Batang" w:hAnsi="Times New Roman"/>
          <w:color w:val="000000"/>
          <w:sz w:val="20"/>
          <w:szCs w:val="20"/>
          <w:u w:val="single"/>
          <w:lang w:eastAsia="pl-PL"/>
        </w:rPr>
        <w:t xml:space="preserve">W przypadku składania oferty przez Wykonawców występujących wspólnie </w:t>
      </w:r>
      <w:r>
        <w:rPr>
          <w:rFonts w:ascii="Times New Roman" w:eastAsia="Batang" w:hAnsi="Times New Roman"/>
          <w:i/>
          <w:color w:val="000000"/>
          <w:sz w:val="20"/>
          <w:szCs w:val="20"/>
          <w:u w:val="single"/>
          <w:lang w:eastAsia="pl-PL"/>
        </w:rPr>
        <w:t xml:space="preserve">oświadczenie składa                         i podpisuje w imieniu wszystkich Wykonawców </w:t>
      </w:r>
      <w:r>
        <w:rPr>
          <w:rFonts w:ascii="Times New Roman" w:eastAsia="Batang" w:hAnsi="Times New Roman"/>
          <w:b/>
          <w:i/>
          <w:color w:val="000000"/>
          <w:sz w:val="20"/>
          <w:szCs w:val="20"/>
          <w:u w:val="single"/>
          <w:lang w:eastAsia="pl-PL"/>
        </w:rPr>
        <w:t>Pełnomocnik</w:t>
      </w:r>
      <w:r>
        <w:rPr>
          <w:rFonts w:ascii="Times New Roman" w:eastAsia="Batang" w:hAnsi="Times New Roman"/>
          <w:color w:val="000000"/>
          <w:sz w:val="20"/>
          <w:szCs w:val="20"/>
          <w:u w:val="single"/>
          <w:lang w:eastAsia="pl-PL"/>
        </w:rPr>
        <w:t>, wpisując w miejscu przeznaczonym na podanie nazwy i adresu Wykonawcy, nazwy i adresy wszystkich Wykonawców składających ofertę wspólną i załącza pełnomocnictwo do reprezentowania wszystkich wykonawców.</w:t>
      </w:r>
    </w:p>
    <w:p w:rsidR="00595654" w:rsidRDefault="00595654">
      <w:pPr>
        <w:numPr>
          <w:ilvl w:val="0"/>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wykazu robót budowlanych wykonanych w okresie ostatnich pięciu lat przed upływem terminu składania ofert, a jeżeli okres prowadzenia działalności jest krótszy </w:t>
      </w:r>
      <w:r>
        <w:rPr>
          <w:rFonts w:ascii="Times New Roman" w:hAnsi="Times New Roman"/>
          <w:sz w:val="24"/>
          <w:szCs w:val="24"/>
        </w:rPr>
        <w:lastRenderedPageBreak/>
        <w:t xml:space="preserve">– w tym okresie wraz z podaniem ich rodzaju i wartości, daty i miejsca wykonania – </w:t>
      </w:r>
      <w:r>
        <w:rPr>
          <w:rFonts w:ascii="Times New Roman" w:hAnsi="Times New Roman"/>
          <w:b/>
          <w:sz w:val="24"/>
          <w:szCs w:val="24"/>
        </w:rPr>
        <w:t>(zał.  nr 2 do oferty</w:t>
      </w:r>
      <w:r>
        <w:rPr>
          <w:rFonts w:ascii="Times New Roman" w:hAnsi="Times New Roman"/>
          <w:sz w:val="24"/>
          <w:szCs w:val="24"/>
        </w:rPr>
        <w:t>) oraz załączeniem dowodów dotyczących najważniejszych robót, określających, czy roboty te zostały wykonane w sposób należyty oraz wskazujących, czy zostały wykonane zgodnie z zasadami sztuki budowlanej i prawidłowo ukończone.</w:t>
      </w:r>
    </w:p>
    <w:p w:rsidR="00595654" w:rsidRDefault="00595654">
      <w:pPr>
        <w:autoSpaceDE w:val="0"/>
        <w:autoSpaceDN w:val="0"/>
        <w:adjustRightInd w:val="0"/>
        <w:spacing w:after="0" w:line="240" w:lineRule="auto"/>
        <w:ind w:left="1060"/>
        <w:jc w:val="both"/>
        <w:rPr>
          <w:rFonts w:ascii="Times New Roman" w:hAnsi="Times New Roman"/>
          <w:sz w:val="24"/>
          <w:szCs w:val="24"/>
        </w:rPr>
      </w:pPr>
      <w:r>
        <w:rPr>
          <w:rFonts w:ascii="Times New Roman" w:hAnsi="Times New Roman"/>
          <w:sz w:val="24"/>
          <w:szCs w:val="24"/>
        </w:rPr>
        <w:t xml:space="preserve">Dowodami należytego wykonania robót są: </w:t>
      </w:r>
    </w:p>
    <w:p w:rsidR="00595654" w:rsidRDefault="00595654">
      <w:pPr>
        <w:autoSpaceDE w:val="0"/>
        <w:autoSpaceDN w:val="0"/>
        <w:adjustRightInd w:val="0"/>
        <w:spacing w:after="0" w:line="240" w:lineRule="auto"/>
        <w:ind w:left="1060"/>
        <w:jc w:val="both"/>
        <w:rPr>
          <w:rFonts w:ascii="Times New Roman" w:hAnsi="Times New Roman"/>
          <w:sz w:val="24"/>
          <w:szCs w:val="24"/>
        </w:rPr>
      </w:pPr>
      <w:r>
        <w:rPr>
          <w:rFonts w:ascii="Times New Roman" w:hAnsi="Times New Roman"/>
          <w:sz w:val="24"/>
          <w:szCs w:val="24"/>
        </w:rPr>
        <w:t xml:space="preserve">1. poświadczenie podmiotu na rzecz którego roboty wskazane w wykazie zostały wykonane. </w:t>
      </w:r>
    </w:p>
    <w:p w:rsidR="00595654" w:rsidRDefault="00595654">
      <w:pPr>
        <w:autoSpaceDE w:val="0"/>
        <w:autoSpaceDN w:val="0"/>
        <w:adjustRightInd w:val="0"/>
        <w:spacing w:after="0" w:line="240" w:lineRule="auto"/>
        <w:ind w:left="1060"/>
        <w:jc w:val="both"/>
        <w:rPr>
          <w:rFonts w:ascii="Times New Roman" w:hAnsi="Times New Roman"/>
          <w:sz w:val="24"/>
          <w:szCs w:val="24"/>
        </w:rPr>
      </w:pPr>
      <w:r>
        <w:rPr>
          <w:rFonts w:ascii="Times New Roman" w:hAnsi="Times New Roman"/>
          <w:sz w:val="24"/>
          <w:szCs w:val="24"/>
        </w:rPr>
        <w:t>2. jeżeli z uzasadnionych przyczyn o obiektywnym charakterze wykonawca nie jest w stanie uzyskać poświadczenia, inne dokumenty potwierdzające, że te roboty budowlane zostały wykonane w sposób należyty i zgodnie z zasadami sztuki budowlanej i prawidłowo ukończone.</w:t>
      </w:r>
    </w:p>
    <w:p w:rsidR="00595654" w:rsidRDefault="00595654">
      <w:pPr>
        <w:autoSpaceDE w:val="0"/>
        <w:autoSpaceDN w:val="0"/>
        <w:adjustRightInd w:val="0"/>
        <w:spacing w:after="0" w:line="240" w:lineRule="auto"/>
        <w:ind w:left="1060"/>
        <w:jc w:val="both"/>
        <w:rPr>
          <w:rFonts w:ascii="Times New Roman" w:hAnsi="Times New Roman"/>
          <w:sz w:val="24"/>
          <w:szCs w:val="24"/>
        </w:rPr>
      </w:pPr>
      <w:r>
        <w:rPr>
          <w:rFonts w:ascii="Times New Roman" w:hAnsi="Times New Roman"/>
          <w:sz w:val="24"/>
          <w:szCs w:val="24"/>
        </w:rPr>
        <w:t>W przypadku gdy zamawiający jest podmiotem, na rzecz którego roboty budowlane wskazane w wykazie, zostały wcześniej wykonane, wykonawca nie ma obowiązku przedkładania wskazanych dowodów.</w:t>
      </w:r>
    </w:p>
    <w:p w:rsidR="00595654" w:rsidRDefault="00595654">
      <w:pPr>
        <w:numPr>
          <w:ilvl w:val="0"/>
          <w:numId w:val="18"/>
        </w:numPr>
        <w:autoSpaceDE w:val="0"/>
        <w:autoSpaceDN w:val="0"/>
        <w:adjustRightInd w:val="0"/>
        <w:spacing w:after="0" w:line="240" w:lineRule="auto"/>
        <w:jc w:val="both"/>
        <w:rPr>
          <w:rFonts w:ascii="Times New Roman" w:hAnsi="Times New Roman"/>
          <w:sz w:val="24"/>
          <w:szCs w:val="24"/>
          <w:u w:val="single"/>
        </w:rPr>
      </w:pPr>
      <w:r>
        <w:rPr>
          <w:rFonts w:ascii="Times New Roman" w:hAnsi="Times New Roman"/>
          <w:sz w:val="24"/>
          <w:szCs w:val="24"/>
        </w:rPr>
        <w:t xml:space="preserve">wykazu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 </w:t>
      </w:r>
      <w:r>
        <w:rPr>
          <w:rFonts w:ascii="Times New Roman" w:hAnsi="Times New Roman"/>
          <w:b/>
          <w:sz w:val="24"/>
          <w:szCs w:val="24"/>
        </w:rPr>
        <w:t>- na zał. nr 3 do oferty</w:t>
      </w:r>
    </w:p>
    <w:p w:rsidR="00595654" w:rsidRDefault="00595654">
      <w:pPr>
        <w:numPr>
          <w:ilvl w:val="0"/>
          <w:numId w:val="18"/>
        </w:numPr>
        <w:suppressAutoHyphens/>
        <w:autoSpaceDE w:val="0"/>
        <w:spacing w:after="0" w:line="100" w:lineRule="atLeast"/>
        <w:jc w:val="both"/>
        <w:rPr>
          <w:rFonts w:ascii="Times New Roman" w:hAnsi="Times New Roman"/>
          <w:sz w:val="24"/>
          <w:szCs w:val="24"/>
          <w:u w:val="single"/>
        </w:rPr>
      </w:pPr>
      <w:r>
        <w:rPr>
          <w:rFonts w:ascii="Times New Roman" w:hAnsi="Times New Roman"/>
          <w:sz w:val="24"/>
          <w:szCs w:val="24"/>
        </w:rPr>
        <w:t xml:space="preserve">Oświadczenia, że osoby, które będą uczestniczyć w wykonywaniu zamówienia posiadają wymagane uprawnienia, jeżeli ustawy nakładają obowiązek posiadania takich uprawnień  </w:t>
      </w:r>
      <w:r>
        <w:rPr>
          <w:rFonts w:ascii="Times New Roman" w:hAnsi="Times New Roman"/>
          <w:b/>
          <w:sz w:val="24"/>
          <w:szCs w:val="24"/>
        </w:rPr>
        <w:t>- na zał. nr 4 do oferty</w:t>
      </w:r>
    </w:p>
    <w:p w:rsidR="00595654" w:rsidRDefault="00595654">
      <w:pPr>
        <w:numPr>
          <w:ilvl w:val="0"/>
          <w:numId w:val="18"/>
        </w:numPr>
        <w:autoSpaceDE w:val="0"/>
        <w:spacing w:line="100" w:lineRule="atLeast"/>
        <w:jc w:val="both"/>
        <w:rPr>
          <w:rFonts w:ascii="Times New Roman" w:hAnsi="Times New Roman"/>
          <w:sz w:val="24"/>
          <w:szCs w:val="24"/>
        </w:rPr>
      </w:pPr>
      <w:r>
        <w:rPr>
          <w:rFonts w:ascii="Times New Roman" w:hAnsi="Times New Roman"/>
          <w:sz w:val="24"/>
          <w:szCs w:val="24"/>
        </w:rPr>
        <w:t xml:space="preserve">Opłaconą polisę, a w przypadku jej braku inny dokument potwierdzający, że wykonawca jest ubezpieczony od odpowiedzialności cywilnej w zakresie prowadzonej działalności związanej z przedmiotem zamówienia ważną na dzień otwarcia ofert </w:t>
      </w:r>
      <w:r>
        <w:rPr>
          <w:rFonts w:ascii="Times New Roman" w:hAnsi="Times New Roman"/>
          <w:b/>
          <w:sz w:val="24"/>
          <w:szCs w:val="24"/>
        </w:rPr>
        <w:t>(wraz z potwierdzeniem dokonanych wpłat składek)</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2.</w:t>
      </w:r>
      <w:r>
        <w:rPr>
          <w:rFonts w:ascii="Times New Roman" w:eastAsia="Batang" w:hAnsi="Times New Roman"/>
          <w:color w:val="000000"/>
          <w:sz w:val="24"/>
          <w:szCs w:val="24"/>
          <w:lang w:eastAsia="pl-PL"/>
        </w:rPr>
        <w:tab/>
      </w:r>
      <w:r>
        <w:rPr>
          <w:rFonts w:ascii="Times New Roman" w:eastAsia="Batang" w:hAnsi="Times New Roman"/>
          <w:b/>
          <w:color w:val="000000"/>
          <w:sz w:val="24"/>
          <w:szCs w:val="24"/>
          <w:lang w:eastAsia="pl-PL"/>
        </w:rPr>
        <w:t>W celu wykazania braku podstaw do wykluczenia z postępowania</w:t>
      </w:r>
      <w:r>
        <w:rPr>
          <w:rFonts w:ascii="Times New Roman" w:eastAsia="Batang" w:hAnsi="Times New Roman"/>
          <w:color w:val="000000"/>
          <w:sz w:val="24"/>
          <w:szCs w:val="24"/>
          <w:lang w:eastAsia="pl-PL"/>
        </w:rPr>
        <w:t xml:space="preserve"> </w:t>
      </w:r>
      <w:r>
        <w:rPr>
          <w:rFonts w:ascii="Times New Roman" w:eastAsia="Batang" w:hAnsi="Times New Roman"/>
          <w:b/>
          <w:color w:val="000000"/>
          <w:sz w:val="24"/>
          <w:szCs w:val="24"/>
          <w:lang w:eastAsia="pl-PL"/>
        </w:rPr>
        <w:t xml:space="preserve">o udzielenie zamówienia Wykonawcy w okolicznościach, o których mowa </w:t>
      </w:r>
      <w:r>
        <w:rPr>
          <w:rFonts w:ascii="Times New Roman" w:eastAsia="Batang" w:hAnsi="Times New Roman"/>
          <w:b/>
          <w:color w:val="000000"/>
          <w:sz w:val="24"/>
          <w:szCs w:val="24"/>
          <w:u w:val="single"/>
          <w:lang w:eastAsia="pl-PL"/>
        </w:rPr>
        <w:t xml:space="preserve">w </w:t>
      </w:r>
      <w:r>
        <w:rPr>
          <w:rFonts w:ascii="Times New Roman" w:eastAsia="Batang" w:hAnsi="Times New Roman"/>
          <w:b/>
          <w:bCs/>
          <w:color w:val="000000"/>
          <w:sz w:val="24"/>
          <w:szCs w:val="24"/>
          <w:u w:val="single"/>
          <w:lang w:eastAsia="pl-PL"/>
        </w:rPr>
        <w:t>art. 24 ust.1</w:t>
      </w:r>
      <w:r>
        <w:rPr>
          <w:rFonts w:ascii="Times New Roman" w:eastAsia="Batang" w:hAnsi="Times New Roman"/>
          <w:b/>
          <w:bCs/>
          <w:color w:val="000000"/>
          <w:sz w:val="24"/>
          <w:szCs w:val="24"/>
          <w:lang w:eastAsia="pl-PL"/>
        </w:rPr>
        <w:t xml:space="preserve"> ustawy </w:t>
      </w:r>
      <w:r>
        <w:rPr>
          <w:rFonts w:ascii="Times New Roman" w:eastAsia="Batang" w:hAnsi="Times New Roman"/>
          <w:color w:val="000000"/>
          <w:sz w:val="24"/>
          <w:szCs w:val="24"/>
          <w:lang w:eastAsia="pl-PL"/>
        </w:rPr>
        <w:t xml:space="preserve">zgodnie z § 3 ust.1 Rozporządzenia Prezesa Rady Ministrów z dnia 19 lutego 2013 r. </w:t>
      </w:r>
      <w:r>
        <w:rPr>
          <w:rFonts w:ascii="Times New Roman" w:eastAsia="Batang" w:hAnsi="Times New Roman"/>
          <w:i/>
          <w:color w:val="000000"/>
          <w:sz w:val="24"/>
          <w:szCs w:val="24"/>
          <w:lang w:eastAsia="pl-PL"/>
        </w:rPr>
        <w:t>w sprawie rodzajów dokumentów, jakich może żądać zamawiający od wykonawcy, oraz form, w jakich te dokumenty mogą być składane (Dz. U. z 2013 r. poz. 231)</w:t>
      </w:r>
      <w:r>
        <w:rPr>
          <w:rFonts w:ascii="Times New Roman" w:eastAsia="Batang" w:hAnsi="Times New Roman"/>
          <w:color w:val="000000"/>
          <w:sz w:val="24"/>
          <w:szCs w:val="24"/>
          <w:lang w:eastAsia="pl-PL"/>
        </w:rPr>
        <w:t>, Zamawiający wymaga złożenia następujących dokumentów w formie oryginału lub kserokopii poświadczonych za zgodność z oryginałem przez Wykonawcę lub osobę upoważnioną:</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numPr>
          <w:ilvl w:val="0"/>
          <w:numId w:val="14"/>
        </w:numPr>
        <w:tabs>
          <w:tab w:val="left" w:pos="851"/>
        </w:tabs>
        <w:autoSpaceDE w:val="0"/>
        <w:autoSpaceDN w:val="0"/>
        <w:adjustRightInd w:val="0"/>
        <w:spacing w:after="0" w:line="240" w:lineRule="auto"/>
        <w:jc w:val="both"/>
        <w:rPr>
          <w:rFonts w:ascii="Times New Roman" w:eastAsia="Batang" w:hAnsi="Times New Roman"/>
          <w:b/>
          <w:color w:val="000000"/>
          <w:sz w:val="24"/>
          <w:szCs w:val="24"/>
          <w:lang w:eastAsia="pl-PL"/>
        </w:rPr>
      </w:pPr>
      <w:r>
        <w:rPr>
          <w:rFonts w:ascii="Times New Roman" w:eastAsia="Batang" w:hAnsi="Times New Roman"/>
          <w:color w:val="000000"/>
          <w:sz w:val="24"/>
          <w:szCs w:val="24"/>
          <w:lang w:eastAsia="pl-PL"/>
        </w:rPr>
        <w:t xml:space="preserve">oświadczenia o braku podstaw do wykluczenia </w:t>
      </w:r>
      <w:r>
        <w:rPr>
          <w:rFonts w:ascii="Times New Roman" w:eastAsia="Batang" w:hAnsi="Times New Roman"/>
          <w:b/>
          <w:color w:val="000000"/>
          <w:sz w:val="24"/>
          <w:szCs w:val="24"/>
          <w:lang w:eastAsia="pl-PL"/>
        </w:rPr>
        <w:t xml:space="preserve">– na zał. nr 5 do oferty,   </w:t>
      </w:r>
    </w:p>
    <w:p w:rsidR="00595654" w:rsidRDefault="00595654">
      <w:pPr>
        <w:numPr>
          <w:ilvl w:val="0"/>
          <w:numId w:val="14"/>
        </w:numPr>
        <w:tabs>
          <w:tab w:val="left" w:pos="851"/>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aktualnego odpisu z właściwego rejestru lub z centralnej ewidencji i informacji                 o działalności gospodarczej, jeżeli odrębne przepisy wymagają wpisu do rejestru lub ewidencji, w celu wykazania braku podstaw do wykluczenia w oparciu o art. 24 ust. 1 pkt 2 ustawy, wystawionego nie wcześniej niż 6 miesięcy przed upływem terminu składania ofert.</w:t>
      </w:r>
    </w:p>
    <w:p w:rsidR="00595654" w:rsidRDefault="00595654">
      <w:pPr>
        <w:widowControl w:val="0"/>
        <w:tabs>
          <w:tab w:val="left" w:pos="2977"/>
          <w:tab w:val="left" w:pos="3119"/>
          <w:tab w:val="num" w:pos="4500"/>
        </w:tabs>
        <w:spacing w:after="0" w:line="240" w:lineRule="auto"/>
        <w:jc w:val="both"/>
        <w:rPr>
          <w:rFonts w:ascii="Times New Roman" w:hAnsi="Times New Roman"/>
          <w:sz w:val="24"/>
          <w:szCs w:val="24"/>
          <w:lang w:eastAsia="pl-PL"/>
        </w:rPr>
      </w:pPr>
    </w:p>
    <w:p w:rsidR="00595654" w:rsidRDefault="00595654">
      <w:pPr>
        <w:widowControl w:val="0"/>
        <w:tabs>
          <w:tab w:val="left" w:pos="2977"/>
          <w:tab w:val="left" w:pos="3119"/>
          <w:tab w:val="num" w:pos="4500"/>
        </w:tabs>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Jeżeli wykonawca ma siedzibę lub miejsce zamieszkania poza terytorium Rzeczypospolitej Polskiej, zamiast dokumentów, o których mowa </w:t>
      </w:r>
      <w:r>
        <w:rPr>
          <w:rFonts w:ascii="Times New Roman" w:hAnsi="Times New Roman"/>
          <w:b/>
          <w:sz w:val="24"/>
          <w:szCs w:val="24"/>
          <w:lang w:eastAsia="pl-PL"/>
        </w:rPr>
        <w:t xml:space="preserve">w pkt 2 </w:t>
      </w:r>
      <w:proofErr w:type="spellStart"/>
      <w:r>
        <w:rPr>
          <w:rFonts w:ascii="Times New Roman" w:hAnsi="Times New Roman"/>
          <w:b/>
          <w:sz w:val="24"/>
          <w:szCs w:val="24"/>
          <w:lang w:eastAsia="pl-PL"/>
        </w:rPr>
        <w:t>ppkt</w:t>
      </w:r>
      <w:proofErr w:type="spellEnd"/>
      <w:r>
        <w:rPr>
          <w:rFonts w:ascii="Times New Roman" w:hAnsi="Times New Roman"/>
          <w:b/>
          <w:sz w:val="24"/>
          <w:szCs w:val="24"/>
          <w:lang w:eastAsia="pl-PL"/>
        </w:rPr>
        <w:t xml:space="preserve"> 2.2 </w:t>
      </w:r>
      <w:r>
        <w:rPr>
          <w:rFonts w:ascii="Times New Roman" w:hAnsi="Times New Roman"/>
          <w:sz w:val="24"/>
          <w:szCs w:val="24"/>
          <w:lang w:eastAsia="pl-PL"/>
        </w:rPr>
        <w:t xml:space="preserve">składa dokument lub dokumenty wystawione w kraju, w którym ma siedzibę lub miejsce zamieszkania, potwierdzające odpowiednio, że: </w:t>
      </w:r>
    </w:p>
    <w:p w:rsidR="00595654" w:rsidRDefault="00595654">
      <w:pPr>
        <w:widowControl w:val="0"/>
        <w:numPr>
          <w:ilvl w:val="0"/>
          <w:numId w:val="17"/>
        </w:numPr>
        <w:tabs>
          <w:tab w:val="left" w:pos="709"/>
          <w:tab w:val="left" w:pos="2977"/>
        </w:tabs>
        <w:spacing w:after="0" w:line="240" w:lineRule="auto"/>
        <w:jc w:val="both"/>
        <w:rPr>
          <w:rFonts w:ascii="Times New Roman" w:hAnsi="Times New Roman"/>
          <w:sz w:val="24"/>
          <w:szCs w:val="24"/>
          <w:lang w:eastAsia="pl-PL"/>
        </w:rPr>
      </w:pPr>
      <w:r>
        <w:rPr>
          <w:rFonts w:ascii="Times New Roman" w:hAnsi="Times New Roman"/>
          <w:sz w:val="24"/>
          <w:szCs w:val="24"/>
          <w:lang w:eastAsia="pl-PL"/>
        </w:rPr>
        <w:t>nie otwarto jego likwidacji ani nie ogłoszono upadłości, wystawione nie wcześniej niż 6 miesięcy przed upływem terminu składania ofert;</w:t>
      </w:r>
    </w:p>
    <w:p w:rsidR="00595654" w:rsidRDefault="00595654">
      <w:pPr>
        <w:widowControl w:val="0"/>
        <w:tabs>
          <w:tab w:val="left" w:pos="709"/>
          <w:tab w:val="num" w:pos="4500"/>
        </w:tabs>
        <w:spacing w:after="0" w:line="240" w:lineRule="auto"/>
        <w:ind w:left="720"/>
        <w:jc w:val="both"/>
        <w:rPr>
          <w:rFonts w:ascii="Times New Roman" w:hAnsi="Times New Roman"/>
          <w:sz w:val="24"/>
          <w:szCs w:val="24"/>
          <w:lang w:eastAsia="pl-PL"/>
        </w:rPr>
      </w:pPr>
    </w:p>
    <w:p w:rsidR="00595654" w:rsidRDefault="00595654">
      <w:pPr>
        <w:widowControl w:val="0"/>
        <w:tabs>
          <w:tab w:val="left" w:pos="709"/>
          <w:tab w:val="num" w:pos="4500"/>
        </w:tabs>
        <w:spacing w:after="0" w:line="240" w:lineRule="auto"/>
        <w:jc w:val="both"/>
        <w:rPr>
          <w:rFonts w:ascii="Times New Roman" w:hAnsi="Times New Roman"/>
          <w:sz w:val="24"/>
          <w:szCs w:val="24"/>
          <w:lang w:eastAsia="pl-PL"/>
        </w:rPr>
      </w:pPr>
      <w:r>
        <w:rPr>
          <w:rFonts w:ascii="Times New Roman" w:hAnsi="Times New Roman"/>
          <w:sz w:val="24"/>
          <w:szCs w:val="24"/>
          <w:lang w:eastAsia="pl-PL"/>
        </w:rPr>
        <w:lastRenderedPageBreak/>
        <w:t>Jeżeli w kraju miejsca zamieszkania osoby lub w kraju, w którym wykonawca ma siedzibę lub miejsce zamieszkania, nie wydaje się dokumentów, o których mowa powyżej,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wystawione z odpowiednią datą wymaganą dla tych dokumentów.</w:t>
      </w:r>
    </w:p>
    <w:p w:rsidR="00595654" w:rsidRDefault="00595654">
      <w:pPr>
        <w:widowControl w:val="0"/>
        <w:tabs>
          <w:tab w:val="num" w:pos="709"/>
        </w:tabs>
        <w:spacing w:after="0" w:line="240" w:lineRule="auto"/>
        <w:jc w:val="both"/>
        <w:rPr>
          <w:rFonts w:ascii="Times New Roman" w:hAnsi="Times New Roman"/>
          <w:sz w:val="24"/>
          <w:szCs w:val="24"/>
          <w:lang w:eastAsia="pl-PL"/>
        </w:rPr>
      </w:pPr>
      <w:r>
        <w:rPr>
          <w:rFonts w:ascii="Times New Roman" w:hAnsi="Times New Roman"/>
          <w:sz w:val="24"/>
          <w:szCs w:val="24"/>
          <w:lang w:eastAsia="pl-PL"/>
        </w:rPr>
        <w:tab/>
        <w:t xml:space="preserve">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 </w:t>
      </w:r>
    </w:p>
    <w:p w:rsidR="00595654" w:rsidRDefault="00595654">
      <w:pPr>
        <w:tabs>
          <w:tab w:val="left" w:pos="851"/>
        </w:tabs>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numPr>
          <w:ilvl w:val="0"/>
          <w:numId w:val="11"/>
        </w:numPr>
        <w:tabs>
          <w:tab w:val="left" w:pos="851"/>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b/>
          <w:color w:val="000000"/>
          <w:sz w:val="24"/>
          <w:szCs w:val="24"/>
          <w:lang w:eastAsia="pl-PL"/>
        </w:rPr>
        <w:t xml:space="preserve">W celu potwierdzenia, że oferowane usługi  odpowiadają wymaganiom określonym przez Zamawiającego, </w:t>
      </w:r>
      <w:r>
        <w:rPr>
          <w:rFonts w:ascii="Times New Roman" w:eastAsia="Batang" w:hAnsi="Times New Roman"/>
          <w:color w:val="000000"/>
          <w:sz w:val="24"/>
          <w:szCs w:val="24"/>
          <w:lang w:eastAsia="pl-PL"/>
        </w:rPr>
        <w:t>Zamawiający nie żąda przedłożenia dokumentów.</w:t>
      </w:r>
    </w:p>
    <w:p w:rsidR="00595654" w:rsidRDefault="00595654">
      <w:pPr>
        <w:tabs>
          <w:tab w:val="left" w:pos="851"/>
        </w:tabs>
        <w:autoSpaceDE w:val="0"/>
        <w:autoSpaceDN w:val="0"/>
        <w:adjustRightInd w:val="0"/>
        <w:spacing w:after="0" w:line="240" w:lineRule="auto"/>
        <w:ind w:left="34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 </w:t>
      </w:r>
    </w:p>
    <w:p w:rsidR="00595654" w:rsidRDefault="00595654">
      <w:pPr>
        <w:numPr>
          <w:ilvl w:val="0"/>
          <w:numId w:val="11"/>
        </w:numPr>
        <w:tabs>
          <w:tab w:val="left" w:pos="851"/>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b/>
          <w:color w:val="000000"/>
          <w:sz w:val="24"/>
          <w:szCs w:val="24"/>
          <w:lang w:eastAsia="pl-PL"/>
        </w:rPr>
        <w:t xml:space="preserve">W celu wykazania spełnienia warunku udziału w postępowaniu dotyczącego braku podstaw do wykluczenia z postępowania w okolicznościach o których mowa </w:t>
      </w:r>
      <w:r>
        <w:rPr>
          <w:rFonts w:ascii="Times New Roman" w:eastAsia="Batang" w:hAnsi="Times New Roman"/>
          <w:b/>
          <w:color w:val="000000"/>
          <w:sz w:val="24"/>
          <w:szCs w:val="24"/>
          <w:u w:val="single"/>
          <w:lang w:eastAsia="pl-PL"/>
        </w:rPr>
        <w:t>w art. 24 ust. 2 pkt 5 ustawy</w:t>
      </w:r>
      <w:r>
        <w:rPr>
          <w:rFonts w:ascii="Times New Roman" w:eastAsia="Batang" w:hAnsi="Times New Roman"/>
          <w:color w:val="000000"/>
          <w:sz w:val="24"/>
          <w:szCs w:val="24"/>
          <w:lang w:eastAsia="pl-PL"/>
        </w:rPr>
        <w:t>, Zamawiający wymaga złożenia następujących dokumentów w formie oryginału lub kserokopii poświadczonych za zgodność z oryginałem przez Wykonawcę lub osobę upoważnioną:</w:t>
      </w:r>
    </w:p>
    <w:p w:rsidR="00595654" w:rsidRDefault="00595654">
      <w:pPr>
        <w:numPr>
          <w:ilvl w:val="0"/>
          <w:numId w:val="13"/>
        </w:numPr>
        <w:tabs>
          <w:tab w:val="left" w:pos="851"/>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lista podmiotów należących do tej samej grupy kapitałowej, o której mowa w art. 24 ust 2 pkt 5, w rozumieniu ustawy z dnia 16 lutego 2007 r. o ochronie konkurencji i konsumentów albo informacji o tym, że nie należy do grupy kapitałowej – </w:t>
      </w:r>
      <w:r>
        <w:rPr>
          <w:rFonts w:ascii="Times New Roman" w:eastAsia="Batang" w:hAnsi="Times New Roman"/>
          <w:b/>
          <w:color w:val="000000"/>
          <w:sz w:val="24"/>
          <w:szCs w:val="24"/>
          <w:lang w:eastAsia="pl-PL"/>
        </w:rPr>
        <w:t>na zał. nr 6 do oferty.</w:t>
      </w:r>
    </w:p>
    <w:p w:rsidR="00595654" w:rsidRDefault="00595654">
      <w:pPr>
        <w:tabs>
          <w:tab w:val="left" w:pos="851"/>
        </w:tabs>
        <w:autoSpaceDE w:val="0"/>
        <w:autoSpaceDN w:val="0"/>
        <w:adjustRightInd w:val="0"/>
        <w:spacing w:after="0" w:line="240" w:lineRule="auto"/>
        <w:ind w:left="34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 (przez grupę kapitałową: rozumie się wszystkich przedsiębiorców, którzy są kontrolowani w sposób bezpośredni lub pośredni przez jednego przedsiębiorę, w tym również tego przedsiębiorcę)</w:t>
      </w:r>
    </w:p>
    <w:p w:rsidR="00595654" w:rsidRDefault="00595654">
      <w:pPr>
        <w:tabs>
          <w:tab w:val="left" w:pos="851"/>
        </w:tabs>
        <w:autoSpaceDE w:val="0"/>
        <w:autoSpaceDN w:val="0"/>
        <w:adjustRightInd w:val="0"/>
        <w:spacing w:after="0" w:line="240" w:lineRule="auto"/>
        <w:ind w:left="340"/>
        <w:jc w:val="both"/>
        <w:rPr>
          <w:rFonts w:ascii="Times New Roman" w:eastAsia="Batang" w:hAnsi="Times New Roman"/>
          <w:color w:val="000000"/>
          <w:sz w:val="24"/>
          <w:szCs w:val="24"/>
          <w:lang w:eastAsia="pl-PL"/>
        </w:rPr>
      </w:pPr>
    </w:p>
    <w:p w:rsidR="00595654" w:rsidRDefault="00595654">
      <w:pPr>
        <w:numPr>
          <w:ilvl w:val="0"/>
          <w:numId w:val="19"/>
        </w:numPr>
        <w:autoSpaceDE w:val="0"/>
        <w:autoSpaceDN w:val="0"/>
        <w:adjustRightInd w:val="0"/>
        <w:spacing w:after="0" w:line="240" w:lineRule="auto"/>
        <w:jc w:val="both"/>
        <w:rPr>
          <w:rFonts w:ascii="Times New Roman" w:eastAsia="Batang" w:hAnsi="Times New Roman"/>
          <w:b/>
          <w:bCs/>
          <w:color w:val="000000"/>
          <w:sz w:val="24"/>
          <w:szCs w:val="24"/>
          <w:lang w:eastAsia="pl-PL"/>
        </w:rPr>
      </w:pPr>
      <w:r>
        <w:rPr>
          <w:rFonts w:ascii="Times New Roman" w:eastAsia="Batang" w:hAnsi="Times New Roman"/>
          <w:b/>
          <w:bCs/>
          <w:color w:val="000000"/>
          <w:sz w:val="24"/>
          <w:szCs w:val="24"/>
          <w:lang w:eastAsia="pl-PL"/>
        </w:rPr>
        <w:t xml:space="preserve">Wykonawcy są zobligowani do załączenia do oferty, wypełnionych i podpisanych,  wszystkich wymaganych w SIWZ oświadczeń i dokumentów oraz: </w:t>
      </w:r>
    </w:p>
    <w:p w:rsidR="00595654" w:rsidRDefault="00595654">
      <w:pPr>
        <w:numPr>
          <w:ilvl w:val="0"/>
          <w:numId w:val="20"/>
        </w:numPr>
        <w:autoSpaceDE w:val="0"/>
        <w:autoSpaceDN w:val="0"/>
        <w:adjustRightInd w:val="0"/>
        <w:spacing w:after="0" w:line="240" w:lineRule="auto"/>
        <w:ind w:left="1418" w:hanging="709"/>
        <w:jc w:val="both"/>
        <w:rPr>
          <w:rFonts w:ascii="Times New Roman" w:eastAsia="Batang" w:hAnsi="Times New Roman"/>
          <w:b/>
          <w:bCs/>
          <w:color w:val="000000"/>
          <w:sz w:val="24"/>
          <w:szCs w:val="24"/>
          <w:lang w:eastAsia="pl-PL"/>
        </w:rPr>
      </w:pPr>
      <w:r>
        <w:rPr>
          <w:rFonts w:ascii="Times New Roman" w:eastAsia="Batang" w:hAnsi="Times New Roman"/>
          <w:bCs/>
          <w:color w:val="000000"/>
          <w:sz w:val="24"/>
          <w:szCs w:val="24"/>
          <w:lang w:eastAsia="pl-PL"/>
        </w:rPr>
        <w:t xml:space="preserve">stosowne pełnomocnictwo (a) – w przypadku, gdy upoważnienie do podpisania oferty nie wynika bezpośrednio ze złożonego w ofercie dokumentu lub gdy nie można w jednoznaczny sposób sprawdzić, czy złożony podpis w ofercie został złożony przez osobę/y do tego umocowane </w:t>
      </w:r>
      <w:r>
        <w:rPr>
          <w:rFonts w:ascii="Times New Roman" w:eastAsia="Batang" w:hAnsi="Times New Roman"/>
          <w:b/>
          <w:bCs/>
          <w:i/>
          <w:iCs/>
          <w:color w:val="000000"/>
          <w:sz w:val="24"/>
          <w:szCs w:val="24"/>
          <w:lang w:eastAsia="pl-PL"/>
        </w:rPr>
        <w:t>(Zamawiający dopuszcza jedynie oryginał pełnomocnictwa lub kopię potwierdzoną za zgodność z oryginałem przez notariusza).</w:t>
      </w:r>
    </w:p>
    <w:p w:rsidR="00595654" w:rsidRDefault="00595654">
      <w:pPr>
        <w:numPr>
          <w:ilvl w:val="0"/>
          <w:numId w:val="20"/>
        </w:numPr>
        <w:autoSpaceDE w:val="0"/>
        <w:autoSpaceDN w:val="0"/>
        <w:adjustRightInd w:val="0"/>
        <w:spacing w:after="0" w:line="240" w:lineRule="auto"/>
        <w:ind w:left="1418" w:hanging="709"/>
        <w:jc w:val="both"/>
        <w:rPr>
          <w:rFonts w:ascii="Times New Roman" w:eastAsia="Batang" w:hAnsi="Times New Roman"/>
          <w:b/>
          <w:bCs/>
          <w:color w:val="000000"/>
          <w:sz w:val="24"/>
          <w:szCs w:val="24"/>
          <w:lang w:eastAsia="pl-PL"/>
        </w:rPr>
      </w:pPr>
      <w:r>
        <w:rPr>
          <w:rFonts w:ascii="Times New Roman" w:eastAsia="Batang" w:hAnsi="Times New Roman"/>
          <w:bCs/>
          <w:color w:val="000000"/>
          <w:sz w:val="24"/>
          <w:szCs w:val="24"/>
          <w:lang w:eastAsia="pl-PL"/>
        </w:rPr>
        <w:t>w przypadku Wykonawców wspólnie ubiegających się o udzielenie zamówienia, dokument ustanawiający Pełnomocnika do reprezentowania ich w postępowaniu o udzielenie zamówienia albo reprezentowania w postępowaniu i zawarcia umowy w sprawie niniejszego zamówienia publicznego</w:t>
      </w:r>
      <w:r>
        <w:rPr>
          <w:rFonts w:ascii="Times New Roman" w:eastAsia="Batang" w:hAnsi="Times New Roman"/>
          <w:b/>
          <w:bCs/>
          <w:i/>
          <w:iCs/>
          <w:color w:val="000000"/>
          <w:sz w:val="24"/>
          <w:szCs w:val="24"/>
          <w:lang w:eastAsia="pl-PL"/>
        </w:rPr>
        <w:t xml:space="preserve"> (Zamawiający dopuszcza jedynie oryginał pełnomocnictwa lub kopię potwierdzoną za zgodność z oryginałem przez notariusza).</w:t>
      </w:r>
    </w:p>
    <w:p w:rsidR="00595654" w:rsidRDefault="00595654">
      <w:pPr>
        <w:numPr>
          <w:ilvl w:val="0"/>
          <w:numId w:val="20"/>
        </w:numPr>
        <w:autoSpaceDE w:val="0"/>
        <w:autoSpaceDN w:val="0"/>
        <w:adjustRightInd w:val="0"/>
        <w:spacing w:after="0" w:line="240" w:lineRule="auto"/>
        <w:ind w:left="1418" w:hanging="709"/>
        <w:jc w:val="both"/>
        <w:rPr>
          <w:rFonts w:ascii="Times New Roman" w:eastAsia="Batang" w:hAnsi="Times New Roman"/>
          <w:b/>
          <w:bCs/>
          <w:color w:val="000000"/>
          <w:sz w:val="24"/>
          <w:szCs w:val="24"/>
          <w:lang w:eastAsia="pl-PL"/>
        </w:rPr>
      </w:pPr>
      <w:r>
        <w:rPr>
          <w:rFonts w:ascii="Times New Roman" w:eastAsia="Batang" w:hAnsi="Times New Roman"/>
          <w:bCs/>
          <w:iCs/>
          <w:color w:val="000000"/>
          <w:sz w:val="24"/>
          <w:szCs w:val="24"/>
          <w:lang w:eastAsia="pl-PL"/>
        </w:rPr>
        <w:t>zobowiązanie innych podmiotów</w:t>
      </w:r>
      <w:r>
        <w:rPr>
          <w:rFonts w:ascii="Times New Roman" w:eastAsia="Batang" w:hAnsi="Times New Roman"/>
          <w:bCs/>
          <w:i/>
          <w:iCs/>
          <w:color w:val="000000"/>
          <w:sz w:val="24"/>
          <w:szCs w:val="24"/>
          <w:lang w:eastAsia="pl-PL"/>
        </w:rPr>
        <w:t xml:space="preserve">  </w:t>
      </w:r>
      <w:r>
        <w:rPr>
          <w:rFonts w:ascii="Times New Roman" w:eastAsia="Batang" w:hAnsi="Times New Roman"/>
          <w:b/>
          <w:bCs/>
          <w:i/>
          <w:iCs/>
          <w:color w:val="000000"/>
          <w:sz w:val="24"/>
          <w:szCs w:val="24"/>
          <w:lang w:eastAsia="pl-PL"/>
        </w:rPr>
        <w:t>(zał. nr 7 do oferty)</w:t>
      </w:r>
    </w:p>
    <w:p w:rsidR="00595654" w:rsidRDefault="00595654">
      <w:pPr>
        <w:numPr>
          <w:ilvl w:val="0"/>
          <w:numId w:val="20"/>
        </w:numPr>
        <w:autoSpaceDE w:val="0"/>
        <w:autoSpaceDN w:val="0"/>
        <w:adjustRightInd w:val="0"/>
        <w:spacing w:after="0" w:line="240" w:lineRule="auto"/>
        <w:ind w:left="1418" w:hanging="709"/>
        <w:jc w:val="both"/>
        <w:rPr>
          <w:rFonts w:ascii="Times New Roman" w:eastAsia="Batang" w:hAnsi="Times New Roman"/>
          <w:b/>
          <w:bCs/>
          <w:color w:val="000000"/>
          <w:sz w:val="24"/>
          <w:szCs w:val="24"/>
          <w:lang w:eastAsia="pl-PL"/>
        </w:rPr>
      </w:pPr>
      <w:r>
        <w:rPr>
          <w:rFonts w:ascii="Times New Roman" w:eastAsia="Batang" w:hAnsi="Times New Roman"/>
          <w:color w:val="000000"/>
          <w:sz w:val="24"/>
          <w:szCs w:val="24"/>
          <w:lang w:eastAsia="pl-PL"/>
        </w:rPr>
        <w:t>dowód wniesienia wadium.</w:t>
      </w:r>
    </w:p>
    <w:p w:rsidR="00595654" w:rsidRDefault="00595654">
      <w:pPr>
        <w:autoSpaceDE w:val="0"/>
        <w:autoSpaceDN w:val="0"/>
        <w:adjustRightInd w:val="0"/>
        <w:spacing w:after="0" w:line="240" w:lineRule="auto"/>
        <w:jc w:val="both"/>
        <w:rPr>
          <w:rFonts w:ascii="Times New Roman" w:eastAsia="Batang" w:hAnsi="Times New Roman"/>
          <w:b/>
          <w:bCs/>
          <w:color w:val="000000"/>
          <w:sz w:val="24"/>
          <w:szCs w:val="24"/>
          <w:lang w:eastAsia="pl-PL"/>
        </w:rPr>
      </w:pPr>
    </w:p>
    <w:p w:rsidR="00595654" w:rsidRDefault="00595654">
      <w:pPr>
        <w:numPr>
          <w:ilvl w:val="0"/>
          <w:numId w:val="19"/>
        </w:numPr>
        <w:autoSpaceDE w:val="0"/>
        <w:autoSpaceDN w:val="0"/>
        <w:adjustRightInd w:val="0"/>
        <w:spacing w:after="0" w:line="240" w:lineRule="auto"/>
        <w:jc w:val="both"/>
        <w:rPr>
          <w:rFonts w:ascii="Times New Roman" w:eastAsia="Batang" w:hAnsi="Times New Roman"/>
          <w:b/>
          <w:bCs/>
          <w:color w:val="000000"/>
          <w:sz w:val="24"/>
          <w:szCs w:val="24"/>
          <w:lang w:eastAsia="pl-PL"/>
        </w:rPr>
      </w:pPr>
      <w:r>
        <w:rPr>
          <w:rFonts w:ascii="Times New Roman" w:eastAsia="Batang" w:hAnsi="Times New Roman"/>
          <w:b/>
          <w:color w:val="000000"/>
          <w:sz w:val="24"/>
          <w:szCs w:val="24"/>
          <w:lang w:eastAsia="pl-PL"/>
        </w:rPr>
        <w:t>ZASADY SKŁADANIA OFERTY PRZEZ WYKONAWCÓW WSPÓLNIE UBIEGAJĄCYCH SIĘ O UDZIELENIE ZAMÓWIENIA (oferta wspólna/Konsorcjum)</w:t>
      </w:r>
    </w:p>
    <w:p w:rsidR="00595654" w:rsidRDefault="00595654">
      <w:pPr>
        <w:numPr>
          <w:ilvl w:val="0"/>
          <w:numId w:val="15"/>
        </w:numPr>
        <w:autoSpaceDE w:val="0"/>
        <w:autoSpaceDN w:val="0"/>
        <w:adjustRightInd w:val="0"/>
        <w:spacing w:after="0" w:line="240" w:lineRule="auto"/>
        <w:ind w:hanging="634"/>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Wykonawcy ustanawiają pełnomocnika do reprezentowania ich w niniejszym postępowaniu albo do reprezentowania ich w postępowaniu i zawarcia umowy w sprawie zamówienia publicznego (art. 23 ustawy </w:t>
      </w:r>
      <w:proofErr w:type="spellStart"/>
      <w:r>
        <w:rPr>
          <w:rFonts w:ascii="Times New Roman" w:eastAsia="Batang" w:hAnsi="Times New Roman"/>
          <w:color w:val="000000"/>
          <w:sz w:val="24"/>
          <w:szCs w:val="24"/>
          <w:lang w:eastAsia="pl-PL"/>
        </w:rPr>
        <w:t>pzp</w:t>
      </w:r>
      <w:proofErr w:type="spellEnd"/>
      <w:r>
        <w:rPr>
          <w:rFonts w:ascii="Times New Roman" w:eastAsia="Batang" w:hAnsi="Times New Roman"/>
          <w:color w:val="000000"/>
          <w:sz w:val="24"/>
          <w:szCs w:val="24"/>
          <w:lang w:eastAsia="pl-PL"/>
        </w:rPr>
        <w:t xml:space="preserve">). </w:t>
      </w:r>
      <w:r>
        <w:rPr>
          <w:rFonts w:ascii="Times New Roman" w:eastAsia="Batang" w:hAnsi="Times New Roman"/>
          <w:b/>
          <w:color w:val="000000"/>
          <w:sz w:val="24"/>
          <w:szCs w:val="24"/>
          <w:lang w:eastAsia="pl-PL"/>
        </w:rPr>
        <w:t xml:space="preserve">Pełnomocnictwo do </w:t>
      </w:r>
      <w:r>
        <w:rPr>
          <w:rFonts w:ascii="Times New Roman" w:eastAsia="Batang" w:hAnsi="Times New Roman"/>
          <w:b/>
          <w:color w:val="000000"/>
          <w:sz w:val="24"/>
          <w:szCs w:val="24"/>
          <w:lang w:eastAsia="pl-PL"/>
        </w:rPr>
        <w:lastRenderedPageBreak/>
        <w:t>reprezentowania Wykonawców w postępowaniu o udzielenie zamówienia</w:t>
      </w:r>
      <w:r>
        <w:rPr>
          <w:rFonts w:ascii="Times New Roman" w:eastAsia="Batang" w:hAnsi="Times New Roman"/>
          <w:color w:val="000000"/>
          <w:sz w:val="24"/>
          <w:szCs w:val="24"/>
          <w:lang w:eastAsia="pl-PL"/>
        </w:rPr>
        <w:t xml:space="preserve"> albo </w:t>
      </w:r>
      <w:r>
        <w:rPr>
          <w:rFonts w:ascii="Times New Roman" w:eastAsia="Batang" w:hAnsi="Times New Roman"/>
          <w:b/>
          <w:color w:val="000000"/>
          <w:sz w:val="24"/>
          <w:szCs w:val="24"/>
          <w:lang w:eastAsia="pl-PL"/>
        </w:rPr>
        <w:t>do reprezentowania w postępowaniu i zawarcia umowy w sprawie zamówienia publicznego</w:t>
      </w:r>
      <w:r>
        <w:rPr>
          <w:rFonts w:ascii="Times New Roman" w:eastAsia="Batang" w:hAnsi="Times New Roman"/>
          <w:color w:val="000000"/>
          <w:sz w:val="24"/>
          <w:szCs w:val="24"/>
          <w:lang w:eastAsia="pl-PL"/>
        </w:rPr>
        <w:t xml:space="preserve">  należy załączyć do oferty.</w:t>
      </w:r>
    </w:p>
    <w:p w:rsidR="00595654" w:rsidRDefault="00595654">
      <w:pPr>
        <w:numPr>
          <w:ilvl w:val="0"/>
          <w:numId w:val="15"/>
        </w:numPr>
        <w:autoSpaceDE w:val="0"/>
        <w:autoSpaceDN w:val="0"/>
        <w:adjustRightInd w:val="0"/>
        <w:spacing w:after="0" w:line="240" w:lineRule="auto"/>
        <w:ind w:hanging="634"/>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Pełnomocnictwo może być udzielone w szczególności:</w:t>
      </w:r>
    </w:p>
    <w:p w:rsidR="00595654" w:rsidRDefault="00595654">
      <w:pPr>
        <w:numPr>
          <w:ilvl w:val="0"/>
          <w:numId w:val="16"/>
        </w:numPr>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łącznie przez wszystkich Wykonawców (jeden dokument)</w:t>
      </w:r>
    </w:p>
    <w:p w:rsidR="00595654" w:rsidRDefault="00595654">
      <w:pPr>
        <w:numPr>
          <w:ilvl w:val="0"/>
          <w:numId w:val="16"/>
        </w:numPr>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oddzielnie przez każdego z nich (tyle dokumentów ilu Wykonawców).</w:t>
      </w:r>
    </w:p>
    <w:p w:rsidR="00595654" w:rsidRDefault="00595654">
      <w:pPr>
        <w:numPr>
          <w:ilvl w:val="0"/>
          <w:numId w:val="15"/>
        </w:numPr>
        <w:autoSpaceDE w:val="0"/>
        <w:autoSpaceDN w:val="0"/>
        <w:adjustRightInd w:val="0"/>
        <w:spacing w:after="0" w:line="240" w:lineRule="auto"/>
        <w:ind w:hanging="634"/>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Wszelka korespondencja prowadzona będzie z Pełnomocnikiem Konsorcjum jeżeli załączone pełnomocnictwo nie będzie wskazywało inaczej.</w:t>
      </w:r>
    </w:p>
    <w:p w:rsidR="00595654" w:rsidRDefault="00595654">
      <w:pPr>
        <w:numPr>
          <w:ilvl w:val="0"/>
          <w:numId w:val="15"/>
        </w:numPr>
        <w:autoSpaceDE w:val="0"/>
        <w:autoSpaceDN w:val="0"/>
        <w:adjustRightInd w:val="0"/>
        <w:spacing w:after="0" w:line="240" w:lineRule="auto"/>
        <w:ind w:hanging="634"/>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Wykonawcy wspólnie ubiegający się o udzielenie zamówienia (art. 23 ust. 1 ustawy) ponoszą solidarną odpowiedzialność za wykonanie umowy. </w:t>
      </w:r>
    </w:p>
    <w:p w:rsidR="00595654" w:rsidRDefault="00595654">
      <w:pPr>
        <w:numPr>
          <w:ilvl w:val="0"/>
          <w:numId w:val="15"/>
        </w:numPr>
        <w:autoSpaceDE w:val="0"/>
        <w:autoSpaceDN w:val="0"/>
        <w:adjustRightInd w:val="0"/>
        <w:spacing w:after="0" w:line="240" w:lineRule="auto"/>
        <w:ind w:hanging="634"/>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Ofertę składa pełnomocnik o którym mowa wyżej w imieniu podmiotów wspólnie ubiegających się o zamówienie.</w:t>
      </w:r>
    </w:p>
    <w:p w:rsidR="00595654" w:rsidRDefault="00595654">
      <w:pPr>
        <w:widowControl w:val="0"/>
        <w:tabs>
          <w:tab w:val="left" w:pos="400"/>
          <w:tab w:val="left" w:pos="3119"/>
        </w:tabs>
        <w:spacing w:after="0" w:line="240" w:lineRule="auto"/>
        <w:jc w:val="both"/>
        <w:rPr>
          <w:rFonts w:ascii="Times New Roman" w:eastAsia="Batang" w:hAnsi="Times New Roman"/>
          <w:b/>
          <w:bCs/>
          <w:sz w:val="24"/>
          <w:szCs w:val="24"/>
          <w:lang w:eastAsia="pl-PL"/>
        </w:rPr>
      </w:pPr>
    </w:p>
    <w:p w:rsidR="00595654" w:rsidRDefault="00595654">
      <w:pPr>
        <w:widowControl w:val="0"/>
        <w:tabs>
          <w:tab w:val="left" w:pos="400"/>
          <w:tab w:val="left" w:pos="3119"/>
        </w:tabs>
        <w:spacing w:after="0" w:line="240" w:lineRule="auto"/>
        <w:jc w:val="both"/>
        <w:rPr>
          <w:rFonts w:ascii="Times New Roman" w:eastAsia="Batang" w:hAnsi="Times New Roman"/>
          <w:b/>
          <w:bCs/>
          <w:sz w:val="24"/>
          <w:szCs w:val="24"/>
          <w:lang w:eastAsia="pl-PL"/>
        </w:rPr>
      </w:pPr>
      <w:r>
        <w:rPr>
          <w:rFonts w:ascii="Times New Roman" w:eastAsia="Batang" w:hAnsi="Times New Roman"/>
          <w:b/>
          <w:bCs/>
          <w:sz w:val="24"/>
          <w:szCs w:val="24"/>
          <w:lang w:eastAsia="pl-PL"/>
        </w:rPr>
        <w:t>W związku z powyższym :</w:t>
      </w:r>
    </w:p>
    <w:p w:rsidR="00595654" w:rsidRDefault="00595654">
      <w:pPr>
        <w:widowControl w:val="0"/>
        <w:numPr>
          <w:ilvl w:val="0"/>
          <w:numId w:val="40"/>
        </w:numPr>
        <w:tabs>
          <w:tab w:val="left" w:pos="400"/>
        </w:tabs>
        <w:spacing w:after="0" w:line="240" w:lineRule="auto"/>
        <w:jc w:val="both"/>
        <w:rPr>
          <w:rFonts w:ascii="Times New Roman" w:eastAsia="Batang" w:hAnsi="Times New Roman"/>
          <w:b/>
          <w:bCs/>
          <w:sz w:val="24"/>
          <w:szCs w:val="24"/>
          <w:lang w:eastAsia="pl-PL"/>
        </w:rPr>
      </w:pPr>
      <w:r>
        <w:rPr>
          <w:rFonts w:ascii="Times New Roman" w:eastAsia="Batang" w:hAnsi="Times New Roman"/>
          <w:snapToGrid w:val="0"/>
          <w:sz w:val="24"/>
          <w:szCs w:val="24"/>
          <w:lang w:eastAsia="pl-PL"/>
        </w:rPr>
        <w:t>ofertę wraz dokumentami wskazanymi w:</w:t>
      </w:r>
    </w:p>
    <w:p w:rsidR="00595654" w:rsidRDefault="00595654">
      <w:pPr>
        <w:widowControl w:val="0"/>
        <w:numPr>
          <w:ilvl w:val="0"/>
          <w:numId w:val="41"/>
        </w:numPr>
        <w:tabs>
          <w:tab w:val="left" w:pos="400"/>
        </w:tabs>
        <w:spacing w:after="0" w:line="240" w:lineRule="auto"/>
        <w:jc w:val="both"/>
        <w:rPr>
          <w:rFonts w:ascii="Times New Roman" w:eastAsia="Batang" w:hAnsi="Times New Roman"/>
          <w:snapToGrid w:val="0"/>
          <w:sz w:val="24"/>
          <w:szCs w:val="24"/>
          <w:lang w:eastAsia="pl-PL"/>
        </w:rPr>
      </w:pPr>
      <w:r>
        <w:rPr>
          <w:rFonts w:ascii="Times New Roman" w:eastAsia="Batang" w:hAnsi="Times New Roman"/>
          <w:snapToGrid w:val="0"/>
          <w:sz w:val="24"/>
          <w:szCs w:val="24"/>
          <w:lang w:eastAsia="pl-PL"/>
        </w:rPr>
        <w:t xml:space="preserve">pkt 1 </w:t>
      </w:r>
      <w:proofErr w:type="spellStart"/>
      <w:r>
        <w:rPr>
          <w:rFonts w:ascii="Times New Roman" w:eastAsia="Batang" w:hAnsi="Times New Roman"/>
          <w:snapToGrid w:val="0"/>
          <w:sz w:val="24"/>
          <w:szCs w:val="24"/>
          <w:lang w:eastAsia="pl-PL"/>
        </w:rPr>
        <w:t>ppkt</w:t>
      </w:r>
      <w:proofErr w:type="spellEnd"/>
      <w:r>
        <w:rPr>
          <w:rFonts w:ascii="Times New Roman" w:eastAsia="Batang" w:hAnsi="Times New Roman"/>
          <w:snapToGrid w:val="0"/>
          <w:sz w:val="24"/>
          <w:szCs w:val="24"/>
          <w:lang w:eastAsia="pl-PL"/>
        </w:rPr>
        <w:t xml:space="preserve"> 1.1 – oświadczenie z art. 22 ust. 1 pkt 1-4;</w:t>
      </w:r>
    </w:p>
    <w:p w:rsidR="00595654" w:rsidRDefault="00595654">
      <w:pPr>
        <w:widowControl w:val="0"/>
        <w:numPr>
          <w:ilvl w:val="0"/>
          <w:numId w:val="41"/>
        </w:numPr>
        <w:tabs>
          <w:tab w:val="left" w:pos="400"/>
        </w:tabs>
        <w:spacing w:after="0" w:line="240" w:lineRule="auto"/>
        <w:jc w:val="both"/>
        <w:rPr>
          <w:rFonts w:ascii="Times New Roman" w:eastAsia="Batang" w:hAnsi="Times New Roman"/>
          <w:snapToGrid w:val="0"/>
          <w:sz w:val="24"/>
          <w:szCs w:val="24"/>
          <w:lang w:eastAsia="pl-PL"/>
        </w:rPr>
      </w:pPr>
      <w:r>
        <w:rPr>
          <w:rFonts w:ascii="Times New Roman" w:eastAsia="Batang" w:hAnsi="Times New Roman"/>
          <w:snapToGrid w:val="0"/>
          <w:sz w:val="24"/>
          <w:szCs w:val="24"/>
          <w:lang w:eastAsia="pl-PL"/>
        </w:rPr>
        <w:t xml:space="preserve">pkt 5 </w:t>
      </w:r>
      <w:proofErr w:type="spellStart"/>
      <w:r>
        <w:rPr>
          <w:rFonts w:ascii="Times New Roman" w:eastAsia="Batang" w:hAnsi="Times New Roman"/>
          <w:snapToGrid w:val="0"/>
          <w:sz w:val="24"/>
          <w:szCs w:val="24"/>
          <w:lang w:eastAsia="pl-PL"/>
        </w:rPr>
        <w:t>ppkt</w:t>
      </w:r>
      <w:proofErr w:type="spellEnd"/>
      <w:r>
        <w:rPr>
          <w:rFonts w:ascii="Times New Roman" w:eastAsia="Batang" w:hAnsi="Times New Roman"/>
          <w:snapToGrid w:val="0"/>
          <w:sz w:val="24"/>
          <w:szCs w:val="24"/>
          <w:lang w:eastAsia="pl-PL"/>
        </w:rPr>
        <w:t xml:space="preserve"> 5.2 – pełnomocnictwo; </w:t>
      </w:r>
    </w:p>
    <w:p w:rsidR="00595654" w:rsidRDefault="00595654">
      <w:pPr>
        <w:widowControl w:val="0"/>
        <w:tabs>
          <w:tab w:val="left" w:pos="400"/>
        </w:tabs>
        <w:spacing w:after="0" w:line="240" w:lineRule="auto"/>
        <w:ind w:left="720"/>
        <w:jc w:val="both"/>
        <w:rPr>
          <w:rFonts w:ascii="Times New Roman" w:eastAsia="Batang" w:hAnsi="Times New Roman"/>
          <w:snapToGrid w:val="0"/>
          <w:sz w:val="24"/>
          <w:szCs w:val="24"/>
          <w:lang w:eastAsia="pl-PL"/>
        </w:rPr>
      </w:pPr>
      <w:r>
        <w:rPr>
          <w:rFonts w:ascii="Times New Roman" w:eastAsia="Batang" w:hAnsi="Times New Roman"/>
          <w:b/>
          <w:snapToGrid w:val="0"/>
          <w:sz w:val="24"/>
          <w:szCs w:val="24"/>
          <w:lang w:eastAsia="pl-PL"/>
        </w:rPr>
        <w:t>składa pełnomocnik</w:t>
      </w:r>
      <w:r>
        <w:rPr>
          <w:rFonts w:ascii="Times New Roman" w:eastAsia="Batang" w:hAnsi="Times New Roman"/>
          <w:snapToGrid w:val="0"/>
          <w:sz w:val="24"/>
          <w:szCs w:val="24"/>
          <w:lang w:eastAsia="pl-PL"/>
        </w:rPr>
        <w:t>, o którym mowa wyżej, w imieniu podmiotów wspólnie ubiegających się o zamówienie</w:t>
      </w:r>
    </w:p>
    <w:p w:rsidR="00595654" w:rsidRDefault="00595654">
      <w:pPr>
        <w:widowControl w:val="0"/>
        <w:tabs>
          <w:tab w:val="left" w:pos="400"/>
        </w:tabs>
        <w:spacing w:after="0" w:line="240" w:lineRule="auto"/>
        <w:jc w:val="both"/>
        <w:rPr>
          <w:rFonts w:ascii="Times New Roman" w:eastAsia="Batang" w:hAnsi="Times New Roman"/>
          <w:b/>
          <w:bCs/>
          <w:sz w:val="24"/>
          <w:szCs w:val="24"/>
          <w:lang w:eastAsia="pl-PL"/>
        </w:rPr>
      </w:pPr>
    </w:p>
    <w:p w:rsidR="00595654" w:rsidRDefault="00595654">
      <w:pPr>
        <w:widowControl w:val="0"/>
        <w:numPr>
          <w:ilvl w:val="0"/>
          <w:numId w:val="40"/>
        </w:numPr>
        <w:tabs>
          <w:tab w:val="left" w:pos="400"/>
        </w:tabs>
        <w:spacing w:after="0" w:line="240" w:lineRule="auto"/>
        <w:jc w:val="both"/>
        <w:rPr>
          <w:rFonts w:ascii="Times New Roman" w:eastAsia="Batang" w:hAnsi="Times New Roman"/>
          <w:b/>
          <w:bCs/>
          <w:sz w:val="24"/>
          <w:szCs w:val="24"/>
          <w:lang w:eastAsia="pl-PL"/>
        </w:rPr>
      </w:pPr>
      <w:r>
        <w:rPr>
          <w:rFonts w:ascii="Times New Roman" w:eastAsia="Batang" w:hAnsi="Times New Roman"/>
          <w:snapToGrid w:val="0"/>
          <w:sz w:val="24"/>
          <w:szCs w:val="24"/>
          <w:lang w:eastAsia="pl-PL"/>
        </w:rPr>
        <w:t>wymagane oświadczenia i dokumenty wskazane w:</w:t>
      </w:r>
    </w:p>
    <w:p w:rsidR="00595654" w:rsidRDefault="00595654">
      <w:pPr>
        <w:widowControl w:val="0"/>
        <w:numPr>
          <w:ilvl w:val="0"/>
          <w:numId w:val="42"/>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bCs/>
          <w:sz w:val="24"/>
          <w:szCs w:val="24"/>
          <w:lang w:eastAsia="pl-PL"/>
        </w:rPr>
        <w:t xml:space="preserve">pkt 2 </w:t>
      </w:r>
      <w:proofErr w:type="spellStart"/>
      <w:r>
        <w:rPr>
          <w:rFonts w:ascii="Times New Roman" w:eastAsia="Batang" w:hAnsi="Times New Roman"/>
          <w:bCs/>
          <w:sz w:val="24"/>
          <w:szCs w:val="24"/>
          <w:lang w:eastAsia="pl-PL"/>
        </w:rPr>
        <w:t>ppkt</w:t>
      </w:r>
      <w:proofErr w:type="spellEnd"/>
      <w:r>
        <w:rPr>
          <w:rFonts w:ascii="Times New Roman" w:eastAsia="Batang" w:hAnsi="Times New Roman"/>
          <w:bCs/>
          <w:sz w:val="24"/>
          <w:szCs w:val="24"/>
          <w:lang w:eastAsia="pl-PL"/>
        </w:rPr>
        <w:t xml:space="preserve"> 2.1 – oświadczenie o braku podstaw do wykluczenia;</w:t>
      </w:r>
    </w:p>
    <w:p w:rsidR="00595654" w:rsidRDefault="00595654">
      <w:pPr>
        <w:widowControl w:val="0"/>
        <w:numPr>
          <w:ilvl w:val="0"/>
          <w:numId w:val="42"/>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bCs/>
          <w:sz w:val="24"/>
          <w:szCs w:val="24"/>
          <w:lang w:eastAsia="pl-PL"/>
        </w:rPr>
        <w:t xml:space="preserve">pkt 2 </w:t>
      </w:r>
      <w:proofErr w:type="spellStart"/>
      <w:r>
        <w:rPr>
          <w:rFonts w:ascii="Times New Roman" w:eastAsia="Batang" w:hAnsi="Times New Roman"/>
          <w:bCs/>
          <w:sz w:val="24"/>
          <w:szCs w:val="24"/>
          <w:lang w:eastAsia="pl-PL"/>
        </w:rPr>
        <w:t>ppkt</w:t>
      </w:r>
      <w:proofErr w:type="spellEnd"/>
      <w:r>
        <w:rPr>
          <w:rFonts w:ascii="Times New Roman" w:eastAsia="Batang" w:hAnsi="Times New Roman"/>
          <w:bCs/>
          <w:sz w:val="24"/>
          <w:szCs w:val="24"/>
          <w:lang w:eastAsia="pl-PL"/>
        </w:rPr>
        <w:t xml:space="preserve"> 2.2 – aktualny odpis (...);</w:t>
      </w:r>
    </w:p>
    <w:p w:rsidR="00595654" w:rsidRDefault="00595654">
      <w:pPr>
        <w:widowControl w:val="0"/>
        <w:numPr>
          <w:ilvl w:val="0"/>
          <w:numId w:val="42"/>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bCs/>
          <w:sz w:val="24"/>
          <w:szCs w:val="24"/>
          <w:lang w:eastAsia="pl-PL"/>
        </w:rPr>
        <w:t xml:space="preserve">pkt 4 </w:t>
      </w:r>
      <w:proofErr w:type="spellStart"/>
      <w:r>
        <w:rPr>
          <w:rFonts w:ascii="Times New Roman" w:eastAsia="Batang" w:hAnsi="Times New Roman"/>
          <w:bCs/>
          <w:sz w:val="24"/>
          <w:szCs w:val="24"/>
          <w:lang w:eastAsia="pl-PL"/>
        </w:rPr>
        <w:t>ppkt</w:t>
      </w:r>
      <w:proofErr w:type="spellEnd"/>
      <w:r>
        <w:rPr>
          <w:rFonts w:ascii="Times New Roman" w:eastAsia="Batang" w:hAnsi="Times New Roman"/>
          <w:bCs/>
          <w:sz w:val="24"/>
          <w:szCs w:val="24"/>
          <w:lang w:eastAsia="pl-PL"/>
        </w:rPr>
        <w:t xml:space="preserve"> 4.1 – lista podmiotów (...)</w:t>
      </w:r>
    </w:p>
    <w:p w:rsidR="00595654" w:rsidRDefault="00595654">
      <w:pPr>
        <w:widowControl w:val="0"/>
        <w:tabs>
          <w:tab w:val="left" w:pos="400"/>
        </w:tabs>
        <w:spacing w:after="0" w:line="240" w:lineRule="auto"/>
        <w:ind w:left="720"/>
        <w:jc w:val="both"/>
        <w:rPr>
          <w:rFonts w:ascii="Times New Roman" w:eastAsia="Batang" w:hAnsi="Times New Roman"/>
          <w:b/>
          <w:snapToGrid w:val="0"/>
          <w:sz w:val="24"/>
          <w:szCs w:val="24"/>
          <w:lang w:eastAsia="pl-PL"/>
        </w:rPr>
      </w:pPr>
      <w:r>
        <w:rPr>
          <w:rFonts w:ascii="Times New Roman" w:eastAsia="Batang" w:hAnsi="Times New Roman"/>
          <w:b/>
          <w:snapToGrid w:val="0"/>
          <w:sz w:val="24"/>
          <w:szCs w:val="24"/>
          <w:lang w:eastAsia="pl-PL"/>
        </w:rPr>
        <w:t xml:space="preserve">składa każdy podmiot samodzielnie </w:t>
      </w:r>
    </w:p>
    <w:p w:rsidR="00595654" w:rsidRDefault="00595654">
      <w:pPr>
        <w:widowControl w:val="0"/>
        <w:tabs>
          <w:tab w:val="left" w:pos="400"/>
        </w:tabs>
        <w:spacing w:after="0" w:line="240" w:lineRule="auto"/>
        <w:ind w:left="720"/>
        <w:jc w:val="both"/>
        <w:rPr>
          <w:rFonts w:ascii="Times New Roman" w:eastAsia="Batang" w:hAnsi="Times New Roman"/>
          <w:b/>
          <w:snapToGrid w:val="0"/>
          <w:sz w:val="24"/>
          <w:szCs w:val="24"/>
          <w:lang w:eastAsia="pl-PL"/>
        </w:rPr>
      </w:pPr>
    </w:p>
    <w:p w:rsidR="00595654" w:rsidRDefault="00595654">
      <w:pPr>
        <w:widowControl w:val="0"/>
        <w:numPr>
          <w:ilvl w:val="0"/>
          <w:numId w:val="40"/>
        </w:numPr>
        <w:tabs>
          <w:tab w:val="left" w:pos="400"/>
        </w:tabs>
        <w:spacing w:after="0" w:line="240" w:lineRule="auto"/>
        <w:jc w:val="both"/>
        <w:rPr>
          <w:rFonts w:ascii="Times New Roman" w:eastAsia="Batang" w:hAnsi="Times New Roman"/>
          <w:b/>
          <w:bCs/>
          <w:sz w:val="24"/>
          <w:szCs w:val="24"/>
          <w:lang w:eastAsia="pl-PL"/>
        </w:rPr>
      </w:pPr>
      <w:r>
        <w:rPr>
          <w:rFonts w:ascii="Times New Roman" w:eastAsia="Batang" w:hAnsi="Times New Roman"/>
          <w:snapToGrid w:val="0"/>
          <w:sz w:val="24"/>
          <w:szCs w:val="24"/>
          <w:lang w:eastAsia="pl-PL"/>
        </w:rPr>
        <w:t>dokumenty wskazane w:</w:t>
      </w:r>
    </w:p>
    <w:p w:rsidR="00595654" w:rsidRDefault="00595654">
      <w:pPr>
        <w:widowControl w:val="0"/>
        <w:numPr>
          <w:ilvl w:val="0"/>
          <w:numId w:val="43"/>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snapToGrid w:val="0"/>
          <w:sz w:val="24"/>
          <w:szCs w:val="24"/>
          <w:lang w:eastAsia="pl-PL"/>
        </w:rPr>
        <w:t xml:space="preserve">pkt 1 </w:t>
      </w:r>
      <w:proofErr w:type="spellStart"/>
      <w:r>
        <w:rPr>
          <w:rFonts w:ascii="Times New Roman" w:eastAsia="Batang" w:hAnsi="Times New Roman"/>
          <w:snapToGrid w:val="0"/>
          <w:sz w:val="24"/>
          <w:szCs w:val="24"/>
          <w:lang w:eastAsia="pl-PL"/>
        </w:rPr>
        <w:t>ppkt</w:t>
      </w:r>
      <w:proofErr w:type="spellEnd"/>
      <w:r>
        <w:rPr>
          <w:rFonts w:ascii="Times New Roman" w:eastAsia="Batang" w:hAnsi="Times New Roman"/>
          <w:snapToGrid w:val="0"/>
          <w:sz w:val="24"/>
          <w:szCs w:val="24"/>
          <w:lang w:eastAsia="pl-PL"/>
        </w:rPr>
        <w:t xml:space="preserve"> 1.2 – wykaz usług (...);</w:t>
      </w:r>
    </w:p>
    <w:p w:rsidR="00595654" w:rsidRDefault="00595654">
      <w:pPr>
        <w:widowControl w:val="0"/>
        <w:numPr>
          <w:ilvl w:val="0"/>
          <w:numId w:val="43"/>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snapToGrid w:val="0"/>
          <w:sz w:val="24"/>
          <w:szCs w:val="24"/>
          <w:lang w:eastAsia="pl-PL"/>
        </w:rPr>
        <w:t xml:space="preserve">pkt 1 </w:t>
      </w:r>
      <w:proofErr w:type="spellStart"/>
      <w:r>
        <w:rPr>
          <w:rFonts w:ascii="Times New Roman" w:eastAsia="Batang" w:hAnsi="Times New Roman"/>
          <w:snapToGrid w:val="0"/>
          <w:sz w:val="24"/>
          <w:szCs w:val="24"/>
          <w:lang w:eastAsia="pl-PL"/>
        </w:rPr>
        <w:t>ppkt</w:t>
      </w:r>
      <w:proofErr w:type="spellEnd"/>
      <w:r>
        <w:rPr>
          <w:rFonts w:ascii="Times New Roman" w:eastAsia="Batang" w:hAnsi="Times New Roman"/>
          <w:snapToGrid w:val="0"/>
          <w:sz w:val="24"/>
          <w:szCs w:val="24"/>
          <w:lang w:eastAsia="pl-PL"/>
        </w:rPr>
        <w:t xml:space="preserve"> 1.3 – wykaz osób (...);</w:t>
      </w:r>
    </w:p>
    <w:p w:rsidR="00595654" w:rsidRDefault="00595654">
      <w:pPr>
        <w:widowControl w:val="0"/>
        <w:numPr>
          <w:ilvl w:val="0"/>
          <w:numId w:val="43"/>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snapToGrid w:val="0"/>
          <w:sz w:val="24"/>
          <w:szCs w:val="24"/>
          <w:lang w:eastAsia="pl-PL"/>
        </w:rPr>
        <w:t xml:space="preserve">pkt 1 </w:t>
      </w:r>
      <w:proofErr w:type="spellStart"/>
      <w:r>
        <w:rPr>
          <w:rFonts w:ascii="Times New Roman" w:eastAsia="Batang" w:hAnsi="Times New Roman"/>
          <w:snapToGrid w:val="0"/>
          <w:sz w:val="24"/>
          <w:szCs w:val="24"/>
          <w:lang w:eastAsia="pl-PL"/>
        </w:rPr>
        <w:t>ppkt</w:t>
      </w:r>
      <w:proofErr w:type="spellEnd"/>
      <w:r>
        <w:rPr>
          <w:rFonts w:ascii="Times New Roman" w:eastAsia="Batang" w:hAnsi="Times New Roman"/>
          <w:snapToGrid w:val="0"/>
          <w:sz w:val="24"/>
          <w:szCs w:val="24"/>
          <w:lang w:eastAsia="pl-PL"/>
        </w:rPr>
        <w:t xml:space="preserve"> 1.4. – oświadczenie o osobach (...);</w:t>
      </w:r>
    </w:p>
    <w:p w:rsidR="00595654" w:rsidRDefault="00595654">
      <w:pPr>
        <w:widowControl w:val="0"/>
        <w:numPr>
          <w:ilvl w:val="0"/>
          <w:numId w:val="43"/>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snapToGrid w:val="0"/>
          <w:sz w:val="24"/>
          <w:szCs w:val="24"/>
          <w:lang w:eastAsia="pl-PL"/>
        </w:rPr>
        <w:t xml:space="preserve">pkt 1 </w:t>
      </w:r>
      <w:proofErr w:type="spellStart"/>
      <w:r>
        <w:rPr>
          <w:rFonts w:ascii="Times New Roman" w:eastAsia="Batang" w:hAnsi="Times New Roman"/>
          <w:snapToGrid w:val="0"/>
          <w:sz w:val="24"/>
          <w:szCs w:val="24"/>
          <w:lang w:eastAsia="pl-PL"/>
        </w:rPr>
        <w:t>ppkt</w:t>
      </w:r>
      <w:proofErr w:type="spellEnd"/>
      <w:r>
        <w:rPr>
          <w:rFonts w:ascii="Times New Roman" w:eastAsia="Batang" w:hAnsi="Times New Roman"/>
          <w:snapToGrid w:val="0"/>
          <w:sz w:val="24"/>
          <w:szCs w:val="24"/>
          <w:lang w:eastAsia="pl-PL"/>
        </w:rPr>
        <w:t xml:space="preserve"> 1.5 – opłaconą polisę (…)</w:t>
      </w:r>
    </w:p>
    <w:p w:rsidR="00595654" w:rsidRDefault="00595654">
      <w:pPr>
        <w:widowControl w:val="0"/>
        <w:numPr>
          <w:ilvl w:val="0"/>
          <w:numId w:val="43"/>
        </w:numPr>
        <w:tabs>
          <w:tab w:val="left" w:pos="400"/>
        </w:tabs>
        <w:spacing w:after="0" w:line="240" w:lineRule="auto"/>
        <w:jc w:val="both"/>
        <w:rPr>
          <w:rFonts w:ascii="Times New Roman" w:eastAsia="Batang" w:hAnsi="Times New Roman"/>
          <w:bCs/>
          <w:sz w:val="24"/>
          <w:szCs w:val="24"/>
          <w:lang w:eastAsia="pl-PL"/>
        </w:rPr>
      </w:pPr>
      <w:r>
        <w:rPr>
          <w:rFonts w:ascii="Times New Roman" w:eastAsia="Batang" w:hAnsi="Times New Roman"/>
          <w:snapToGrid w:val="0"/>
          <w:sz w:val="24"/>
          <w:szCs w:val="24"/>
          <w:lang w:eastAsia="pl-PL"/>
        </w:rPr>
        <w:t xml:space="preserve">pkt 5 </w:t>
      </w:r>
      <w:proofErr w:type="spellStart"/>
      <w:r>
        <w:rPr>
          <w:rFonts w:ascii="Times New Roman" w:eastAsia="Batang" w:hAnsi="Times New Roman"/>
          <w:snapToGrid w:val="0"/>
          <w:sz w:val="24"/>
          <w:szCs w:val="24"/>
          <w:lang w:eastAsia="pl-PL"/>
        </w:rPr>
        <w:t>ppkt</w:t>
      </w:r>
      <w:proofErr w:type="spellEnd"/>
      <w:r>
        <w:rPr>
          <w:rFonts w:ascii="Times New Roman" w:eastAsia="Batang" w:hAnsi="Times New Roman"/>
          <w:snapToGrid w:val="0"/>
          <w:sz w:val="24"/>
          <w:szCs w:val="24"/>
          <w:lang w:eastAsia="pl-PL"/>
        </w:rPr>
        <w:t xml:space="preserve"> 5.3 – zobowiązanie innych podmiotów (...) </w:t>
      </w:r>
    </w:p>
    <w:p w:rsidR="00595654" w:rsidRDefault="00595654">
      <w:pPr>
        <w:widowControl w:val="0"/>
        <w:tabs>
          <w:tab w:val="left" w:pos="400"/>
        </w:tabs>
        <w:spacing w:after="0" w:line="240" w:lineRule="auto"/>
        <w:jc w:val="both"/>
        <w:rPr>
          <w:rFonts w:ascii="Times New Roman" w:eastAsia="Batang" w:hAnsi="Times New Roman"/>
          <w:b/>
          <w:bCs/>
          <w:sz w:val="24"/>
          <w:szCs w:val="24"/>
          <w:lang w:eastAsia="pl-PL"/>
        </w:rPr>
      </w:pPr>
      <w:r>
        <w:rPr>
          <w:rFonts w:ascii="Times New Roman" w:eastAsia="Batang" w:hAnsi="Times New Roman"/>
          <w:b/>
          <w:snapToGrid w:val="0"/>
          <w:sz w:val="24"/>
          <w:szCs w:val="24"/>
          <w:lang w:eastAsia="pl-PL"/>
        </w:rPr>
        <w:tab/>
      </w:r>
      <w:r>
        <w:rPr>
          <w:rFonts w:ascii="Times New Roman" w:eastAsia="Batang" w:hAnsi="Times New Roman"/>
          <w:b/>
          <w:snapToGrid w:val="0"/>
          <w:sz w:val="24"/>
          <w:szCs w:val="24"/>
          <w:lang w:eastAsia="pl-PL"/>
        </w:rPr>
        <w:tab/>
        <w:t>składa którykolwiek z podmiotów występujących wspólnie.</w:t>
      </w:r>
    </w:p>
    <w:p w:rsidR="00595654" w:rsidRDefault="00595654">
      <w:pPr>
        <w:widowControl w:val="0"/>
        <w:tabs>
          <w:tab w:val="left" w:pos="2977"/>
          <w:tab w:val="left" w:pos="3119"/>
        </w:tabs>
        <w:autoSpaceDE w:val="0"/>
        <w:autoSpaceDN w:val="0"/>
        <w:spacing w:after="0" w:line="240" w:lineRule="auto"/>
        <w:jc w:val="both"/>
        <w:rPr>
          <w:rFonts w:ascii="Times New Roman" w:eastAsia="Batang" w:hAnsi="Times New Roman"/>
          <w:b/>
          <w:snapToGrid w:val="0"/>
          <w:sz w:val="24"/>
          <w:szCs w:val="24"/>
          <w:lang w:eastAsia="pl-PL"/>
        </w:rPr>
      </w:pPr>
    </w:p>
    <w:p w:rsidR="00595654" w:rsidRDefault="00595654">
      <w:pPr>
        <w:widowControl w:val="0"/>
        <w:tabs>
          <w:tab w:val="left" w:pos="2977"/>
          <w:tab w:val="left" w:pos="3119"/>
        </w:tabs>
        <w:autoSpaceDE w:val="0"/>
        <w:autoSpaceDN w:val="0"/>
        <w:spacing w:after="0" w:line="240" w:lineRule="auto"/>
        <w:jc w:val="both"/>
        <w:rPr>
          <w:rFonts w:ascii="Times New Roman" w:eastAsia="Batang" w:hAnsi="Times New Roman"/>
          <w:b/>
          <w:i/>
          <w:snapToGrid w:val="0"/>
          <w:sz w:val="24"/>
          <w:szCs w:val="24"/>
          <w:lang w:eastAsia="pl-PL"/>
        </w:rPr>
      </w:pPr>
      <w:r>
        <w:rPr>
          <w:rFonts w:ascii="Times New Roman" w:eastAsia="Batang" w:hAnsi="Times New Roman"/>
          <w:b/>
          <w:i/>
          <w:snapToGrid w:val="0"/>
          <w:sz w:val="24"/>
          <w:szCs w:val="24"/>
          <w:lang w:eastAsia="pl-PL"/>
        </w:rPr>
        <w:t>Korespondencja będzie prowadzona z pełnomocnikiem.</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autoSpaceDE w:val="0"/>
        <w:autoSpaceDN w:val="0"/>
        <w:adjustRightInd w:val="0"/>
        <w:spacing w:after="0" w:line="240" w:lineRule="auto"/>
        <w:ind w:left="360" w:hanging="360"/>
        <w:jc w:val="both"/>
        <w:rPr>
          <w:rFonts w:ascii="Times New Roman" w:eastAsia="Batang" w:hAnsi="Times New Roman"/>
          <w:b/>
          <w:color w:val="000000"/>
          <w:sz w:val="24"/>
          <w:szCs w:val="24"/>
          <w:u w:val="single"/>
          <w:lang w:eastAsia="pl-PL"/>
        </w:rPr>
      </w:pPr>
      <w:r>
        <w:rPr>
          <w:rFonts w:ascii="Times New Roman" w:eastAsia="Batang" w:hAnsi="Times New Roman"/>
          <w:b/>
          <w:color w:val="000000"/>
          <w:sz w:val="24"/>
          <w:szCs w:val="24"/>
          <w:lang w:eastAsia="pl-PL"/>
        </w:rPr>
        <w:t xml:space="preserve">VII. </w:t>
      </w:r>
      <w:r>
        <w:rPr>
          <w:rFonts w:ascii="Times New Roman" w:eastAsia="Batang" w:hAnsi="Times New Roman"/>
          <w:b/>
          <w:color w:val="000000"/>
          <w:sz w:val="24"/>
          <w:szCs w:val="24"/>
          <w:u w:val="single"/>
          <w:lang w:eastAsia="pl-PL"/>
        </w:rPr>
        <w:t>Informacje o sposobie porozumiewania się zamawiającego z wykonawcami oraz przekazywania oświadczeń lub dokumentów, a także wskazanie osób uprawnionych do porozumiewania się z wykonawcami</w:t>
      </w:r>
    </w:p>
    <w:p w:rsidR="00595654" w:rsidRDefault="00595654">
      <w:pPr>
        <w:numPr>
          <w:ilvl w:val="0"/>
          <w:numId w:val="8"/>
        </w:numPr>
        <w:tabs>
          <w:tab w:val="clear" w:pos="360"/>
        </w:tabs>
        <w:autoSpaceDE w:val="0"/>
        <w:autoSpaceDN w:val="0"/>
        <w:adjustRightInd w:val="0"/>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Niniejsze postępowanie jest prowadzone w języku polskim.</w:t>
      </w:r>
    </w:p>
    <w:p w:rsidR="00595654" w:rsidRDefault="00595654">
      <w:pPr>
        <w:numPr>
          <w:ilvl w:val="0"/>
          <w:numId w:val="8"/>
        </w:numPr>
        <w:tabs>
          <w:tab w:val="clear" w:pos="360"/>
        </w:tabs>
        <w:autoSpaceDE w:val="0"/>
        <w:autoSpaceDN w:val="0"/>
        <w:adjustRightInd w:val="0"/>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W postępowaniu o udzielenie zamówienia oświadczenia, wnioski, zawiadomienia oraz informacje Zamawiający i Wykonawca przekazują pisemnie, faksem i drogą elektroniczną.</w:t>
      </w:r>
    </w:p>
    <w:p w:rsidR="00595654" w:rsidRDefault="00595654">
      <w:pPr>
        <w:autoSpaceDE w:val="0"/>
        <w:autoSpaceDN w:val="0"/>
        <w:adjustRightInd w:val="0"/>
        <w:spacing w:after="0" w:line="240" w:lineRule="auto"/>
        <w:ind w:left="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drogą pocztową (listownie) </w:t>
      </w:r>
    </w:p>
    <w:p w:rsidR="00595654" w:rsidRDefault="00595654">
      <w:pPr>
        <w:numPr>
          <w:ilvl w:val="0"/>
          <w:numId w:val="8"/>
        </w:numPr>
        <w:tabs>
          <w:tab w:val="clear" w:pos="360"/>
        </w:tabs>
        <w:autoSpaceDE w:val="0"/>
        <w:autoSpaceDN w:val="0"/>
        <w:adjustRightInd w:val="0"/>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Oświadczenia, wnioski, zawiadomienia oraz informacje, o których mowa powyżej uważa się za wniesione z chwilą, gdy doszły one do Zamawiającego w taki sposób, że mógł się on zapoznać z ich treścią</w:t>
      </w:r>
    </w:p>
    <w:p w:rsidR="00595654" w:rsidRDefault="00595654">
      <w:pPr>
        <w:numPr>
          <w:ilvl w:val="0"/>
          <w:numId w:val="8"/>
        </w:numPr>
        <w:autoSpaceDE w:val="0"/>
        <w:autoSpaceDN w:val="0"/>
        <w:adjustRightInd w:val="0"/>
        <w:spacing w:after="0" w:line="240" w:lineRule="auto"/>
        <w:jc w:val="both"/>
        <w:rPr>
          <w:rFonts w:ascii="Times New Roman" w:eastAsia="Batang" w:hAnsi="Times New Roman"/>
          <w:sz w:val="24"/>
          <w:szCs w:val="24"/>
          <w:u w:val="single"/>
          <w:lang w:eastAsia="pl-PL"/>
        </w:rPr>
      </w:pPr>
      <w:r>
        <w:rPr>
          <w:rFonts w:ascii="Times New Roman" w:eastAsia="Batang" w:hAnsi="Times New Roman"/>
          <w:color w:val="000000"/>
          <w:sz w:val="24"/>
          <w:szCs w:val="24"/>
          <w:lang w:eastAsia="pl-PL"/>
        </w:rPr>
        <w:t xml:space="preserve">Jeżeli Zamawiający lub wykonawca przekazują oświadczenia, wnioski, zawiadomienia oraz informacje faksem lub pocztą elektroniczną, każda ze stron </w:t>
      </w:r>
      <w:r>
        <w:rPr>
          <w:rFonts w:ascii="Times New Roman" w:eastAsia="Batang" w:hAnsi="Times New Roman"/>
          <w:i/>
          <w:color w:val="000000"/>
          <w:sz w:val="24"/>
          <w:szCs w:val="24"/>
          <w:u w:val="single"/>
          <w:lang w:eastAsia="pl-PL"/>
        </w:rPr>
        <w:t>na żądanie drugiej</w:t>
      </w:r>
      <w:r>
        <w:rPr>
          <w:rFonts w:ascii="Times New Roman" w:eastAsia="Batang" w:hAnsi="Times New Roman"/>
          <w:color w:val="000000"/>
          <w:sz w:val="24"/>
          <w:szCs w:val="24"/>
          <w:lang w:eastAsia="pl-PL"/>
        </w:rPr>
        <w:t xml:space="preserve"> niezwłocznie potwierdza fakt ich otrzymania. </w:t>
      </w:r>
    </w:p>
    <w:p w:rsidR="00595654" w:rsidRDefault="00595654">
      <w:pPr>
        <w:numPr>
          <w:ilvl w:val="0"/>
          <w:numId w:val="8"/>
        </w:numPr>
        <w:autoSpaceDE w:val="0"/>
        <w:autoSpaceDN w:val="0"/>
        <w:adjustRightInd w:val="0"/>
        <w:spacing w:after="0" w:line="240" w:lineRule="auto"/>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W przypadku niepotwierdzenia otrzymania informacji wysłanej faksem </w:t>
      </w:r>
      <w:r>
        <w:rPr>
          <w:rFonts w:ascii="Times New Roman" w:eastAsia="Batang" w:hAnsi="Times New Roman"/>
          <w:color w:val="000000"/>
          <w:sz w:val="24"/>
          <w:szCs w:val="24"/>
          <w:lang w:eastAsia="pl-PL"/>
        </w:rPr>
        <w:t xml:space="preserve">potwierdzeniem otrzymania wiadomości zarówno przez Wykonawcę jak i Zamawiającego jest raport faksu,                  z którego nadano wiadomość, potwierdzający prawidłową transmisję danych natomiast                    </w:t>
      </w:r>
      <w:r>
        <w:rPr>
          <w:rFonts w:ascii="Times New Roman" w:eastAsia="Batang" w:hAnsi="Times New Roman"/>
          <w:color w:val="000000"/>
          <w:sz w:val="24"/>
          <w:szCs w:val="24"/>
          <w:lang w:eastAsia="pl-PL"/>
        </w:rPr>
        <w:lastRenderedPageBreak/>
        <w:t xml:space="preserve">w przypadku niepotwierdzenia </w:t>
      </w:r>
      <w:r>
        <w:rPr>
          <w:rFonts w:ascii="Times New Roman" w:eastAsia="Batang" w:hAnsi="Times New Roman"/>
          <w:sz w:val="24"/>
          <w:szCs w:val="24"/>
          <w:lang w:eastAsia="pl-PL"/>
        </w:rPr>
        <w:t>otrzymania wiadomości elektronicznej uznaje się, że widomość została prawidłowo dostarczona na podstawie wydruku elementów wysłanych                              z poczty elektronicznej.</w:t>
      </w:r>
    </w:p>
    <w:p w:rsidR="00595654" w:rsidRDefault="00595654">
      <w:pPr>
        <w:numPr>
          <w:ilvl w:val="0"/>
          <w:numId w:val="8"/>
        </w:numPr>
        <w:tabs>
          <w:tab w:val="clear" w:pos="360"/>
        </w:tabs>
        <w:autoSpaceDE w:val="0"/>
        <w:autoSpaceDN w:val="0"/>
        <w:adjustRightInd w:val="0"/>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Osobą uprawnioną do porozumiewania się z Wykonawcami jest: A. Kurpiel</w:t>
      </w:r>
    </w:p>
    <w:p w:rsidR="00595654" w:rsidRDefault="00595654">
      <w:pPr>
        <w:tabs>
          <w:tab w:val="left" w:pos="-1560"/>
          <w:tab w:val="left" w:pos="426"/>
        </w:tabs>
        <w:spacing w:after="0" w:line="240" w:lineRule="auto"/>
        <w:jc w:val="both"/>
        <w:rPr>
          <w:rFonts w:ascii="Times New Roman" w:hAnsi="Times New Roman"/>
          <w:i/>
          <w:sz w:val="24"/>
          <w:szCs w:val="24"/>
          <w:lang w:eastAsia="pl-PL"/>
        </w:rPr>
      </w:pPr>
      <w:r>
        <w:rPr>
          <w:rFonts w:ascii="Times New Roman" w:hAnsi="Times New Roman"/>
          <w:i/>
          <w:sz w:val="24"/>
          <w:szCs w:val="24"/>
          <w:u w:val="single"/>
          <w:lang w:eastAsia="pl-PL"/>
        </w:rPr>
        <w:t>Nie udziela się żadnych ustnych i telefonicznych informacji</w:t>
      </w:r>
      <w:r>
        <w:rPr>
          <w:rFonts w:ascii="Times New Roman" w:hAnsi="Times New Roman"/>
          <w:i/>
          <w:sz w:val="24"/>
          <w:szCs w:val="24"/>
          <w:lang w:eastAsia="pl-PL"/>
        </w:rPr>
        <w:t>, wyjaśnień czy odpowiedzi na kierowane do Zamawiającego pytania w sprawach wymagających zachowania pisemności postępowania.</w:t>
      </w:r>
    </w:p>
    <w:p w:rsidR="00595654" w:rsidRDefault="00595654">
      <w:pPr>
        <w:numPr>
          <w:ilvl w:val="0"/>
          <w:numId w:val="8"/>
        </w:numPr>
        <w:tabs>
          <w:tab w:val="left" w:pos="-1560"/>
          <w:tab w:val="left" w:pos="426"/>
        </w:tabs>
        <w:spacing w:after="0" w:line="240" w:lineRule="auto"/>
        <w:jc w:val="both"/>
        <w:rPr>
          <w:rFonts w:ascii="Times New Roman" w:hAnsi="Times New Roman"/>
          <w:i/>
          <w:sz w:val="24"/>
          <w:szCs w:val="24"/>
          <w:lang w:eastAsia="pl-PL"/>
        </w:rPr>
      </w:pPr>
      <w:r>
        <w:rPr>
          <w:rFonts w:ascii="Times New Roman" w:hAnsi="Times New Roman"/>
          <w:b/>
          <w:sz w:val="24"/>
          <w:szCs w:val="24"/>
          <w:lang w:eastAsia="pl-PL"/>
        </w:rPr>
        <w:t xml:space="preserve">W przypadku uzupełniania dokumentów zgodnie z art. 26 ust. 3 ustawy </w:t>
      </w:r>
      <w:proofErr w:type="spellStart"/>
      <w:r>
        <w:rPr>
          <w:rFonts w:ascii="Times New Roman" w:hAnsi="Times New Roman"/>
          <w:b/>
          <w:sz w:val="24"/>
          <w:szCs w:val="24"/>
          <w:lang w:eastAsia="pl-PL"/>
        </w:rPr>
        <w:t>Pzp</w:t>
      </w:r>
      <w:proofErr w:type="spellEnd"/>
      <w:r>
        <w:rPr>
          <w:rFonts w:ascii="Times New Roman" w:hAnsi="Times New Roman"/>
          <w:b/>
          <w:sz w:val="24"/>
          <w:szCs w:val="24"/>
          <w:lang w:eastAsia="pl-PL"/>
        </w:rPr>
        <w:t>,</w:t>
      </w:r>
      <w:r>
        <w:rPr>
          <w:rFonts w:ascii="Times New Roman" w:hAnsi="Times New Roman"/>
          <w:sz w:val="24"/>
          <w:szCs w:val="24"/>
          <w:lang w:eastAsia="pl-PL"/>
        </w:rPr>
        <w:t xml:space="preserve"> Wykonawca przesyłając uzupełnienie faksem, bądź elektronicznie potwierdza go niezwłocznie pisemnie przez dostarczenie wymaganych dokumentów pocztą.</w:t>
      </w:r>
    </w:p>
    <w:p w:rsidR="00595654" w:rsidRDefault="00595654" w:rsidP="00451C26">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spacing w:after="0" w:line="240" w:lineRule="auto"/>
        <w:ind w:left="403" w:hanging="403"/>
        <w:rPr>
          <w:rFonts w:ascii="Times New Roman" w:eastAsia="Batang" w:hAnsi="Times New Roman"/>
          <w:b/>
          <w:sz w:val="24"/>
          <w:szCs w:val="24"/>
          <w:u w:val="single"/>
          <w:lang w:eastAsia="pl-PL"/>
        </w:rPr>
      </w:pPr>
      <w:r>
        <w:rPr>
          <w:rFonts w:ascii="Times New Roman" w:eastAsia="Batang" w:hAnsi="Times New Roman"/>
          <w:b/>
          <w:sz w:val="24"/>
          <w:szCs w:val="24"/>
          <w:lang w:eastAsia="pl-PL"/>
        </w:rPr>
        <w:t>VIII.</w:t>
      </w:r>
      <w:r>
        <w:rPr>
          <w:rFonts w:ascii="Times New Roman" w:eastAsia="Batang" w:hAnsi="Times New Roman"/>
          <w:b/>
          <w:sz w:val="24"/>
          <w:szCs w:val="24"/>
          <w:lang w:eastAsia="pl-PL"/>
        </w:rPr>
        <w:tab/>
      </w:r>
      <w:r>
        <w:rPr>
          <w:rFonts w:ascii="Times New Roman" w:eastAsia="Batang" w:hAnsi="Times New Roman"/>
          <w:b/>
          <w:sz w:val="24"/>
          <w:szCs w:val="24"/>
          <w:u w:val="single"/>
          <w:lang w:eastAsia="pl-PL"/>
        </w:rPr>
        <w:t xml:space="preserve">Wymagania dotyczące wadium – art. 45,46 ustawy </w:t>
      </w:r>
    </w:p>
    <w:p w:rsidR="00595654" w:rsidRDefault="00595654">
      <w:pPr>
        <w:numPr>
          <w:ilvl w:val="0"/>
          <w:numId w:val="21"/>
        </w:numPr>
        <w:autoSpaceDE w:val="0"/>
        <w:autoSpaceDN w:val="0"/>
        <w:adjustRightInd w:val="0"/>
        <w:spacing w:after="0" w:line="240" w:lineRule="auto"/>
        <w:ind w:left="284" w:hanging="284"/>
        <w:jc w:val="both"/>
        <w:rPr>
          <w:rFonts w:ascii="Times New Roman" w:eastAsia="Batang" w:hAnsi="Times New Roman"/>
          <w:b/>
          <w:color w:val="000000"/>
          <w:sz w:val="24"/>
          <w:szCs w:val="24"/>
          <w:u w:val="single"/>
          <w:lang w:eastAsia="pl-PL"/>
        </w:rPr>
      </w:pPr>
      <w:r>
        <w:rPr>
          <w:rFonts w:ascii="Times New Roman" w:eastAsia="Batang" w:hAnsi="Times New Roman"/>
          <w:color w:val="000000"/>
          <w:sz w:val="24"/>
          <w:szCs w:val="24"/>
          <w:lang w:eastAsia="pl-PL"/>
        </w:rPr>
        <w:t>Zamawiający żąda wniesienia wadium w wysokości   3.384zł  (słownie: trzy tysiące trzysta osiemdziesiąt cztery złote)</w:t>
      </w:r>
    </w:p>
    <w:p w:rsidR="00595654" w:rsidRDefault="00595654">
      <w:pPr>
        <w:numPr>
          <w:ilvl w:val="0"/>
          <w:numId w:val="21"/>
        </w:numPr>
        <w:autoSpaceDE w:val="0"/>
        <w:autoSpaceDN w:val="0"/>
        <w:adjustRightInd w:val="0"/>
        <w:spacing w:after="0" w:line="240" w:lineRule="auto"/>
        <w:ind w:left="284" w:hanging="284"/>
        <w:jc w:val="both"/>
        <w:rPr>
          <w:rFonts w:ascii="Times New Roman" w:eastAsia="Batang" w:hAnsi="Times New Roman"/>
          <w:b/>
          <w:color w:val="000000"/>
          <w:sz w:val="24"/>
          <w:szCs w:val="24"/>
          <w:u w:val="single"/>
          <w:lang w:eastAsia="pl-PL"/>
        </w:rPr>
      </w:pPr>
      <w:r>
        <w:rPr>
          <w:rFonts w:ascii="Times New Roman" w:eastAsia="Batang" w:hAnsi="Times New Roman"/>
          <w:b/>
          <w:bCs/>
          <w:color w:val="000000"/>
          <w:sz w:val="24"/>
          <w:szCs w:val="24"/>
          <w:lang w:eastAsia="pl-PL"/>
        </w:rPr>
        <w:t>Wadium może być wnoszone w jednej lub w kilku następujących formach:</w:t>
      </w:r>
    </w:p>
    <w:p w:rsidR="00595654" w:rsidRDefault="00595654">
      <w:pPr>
        <w:numPr>
          <w:ilvl w:val="0"/>
          <w:numId w:val="22"/>
        </w:numPr>
        <w:tabs>
          <w:tab w:val="left" w:pos="426"/>
        </w:tabs>
        <w:autoSpaceDE w:val="0"/>
        <w:autoSpaceDN w:val="0"/>
        <w:adjustRightInd w:val="0"/>
        <w:spacing w:after="0" w:line="240" w:lineRule="auto"/>
        <w:ind w:hanging="1440"/>
        <w:jc w:val="both"/>
        <w:rPr>
          <w:rFonts w:ascii="Times New Roman" w:eastAsia="Batang" w:hAnsi="Times New Roman"/>
          <w:b/>
          <w:color w:val="000000"/>
          <w:sz w:val="24"/>
          <w:szCs w:val="24"/>
          <w:u w:val="single"/>
          <w:lang w:eastAsia="pl-PL"/>
        </w:rPr>
      </w:pPr>
      <w:r>
        <w:rPr>
          <w:rFonts w:ascii="Times New Roman" w:eastAsia="Batang" w:hAnsi="Times New Roman"/>
          <w:color w:val="000000"/>
          <w:sz w:val="24"/>
          <w:szCs w:val="24"/>
          <w:lang w:eastAsia="pl-PL"/>
        </w:rPr>
        <w:t>pieniądzu,</w:t>
      </w:r>
    </w:p>
    <w:p w:rsidR="00595654" w:rsidRDefault="00595654">
      <w:pPr>
        <w:numPr>
          <w:ilvl w:val="0"/>
          <w:numId w:val="22"/>
        </w:numPr>
        <w:tabs>
          <w:tab w:val="left" w:pos="426"/>
        </w:tabs>
        <w:autoSpaceDE w:val="0"/>
        <w:autoSpaceDN w:val="0"/>
        <w:adjustRightInd w:val="0"/>
        <w:spacing w:after="0" w:line="240" w:lineRule="auto"/>
        <w:ind w:left="426" w:hanging="426"/>
        <w:jc w:val="both"/>
        <w:rPr>
          <w:rFonts w:ascii="Times New Roman" w:eastAsia="Batang" w:hAnsi="Times New Roman"/>
          <w:b/>
          <w:color w:val="000000"/>
          <w:sz w:val="24"/>
          <w:szCs w:val="24"/>
          <w:u w:val="single"/>
          <w:lang w:eastAsia="pl-PL"/>
        </w:rPr>
      </w:pPr>
      <w:r>
        <w:rPr>
          <w:rFonts w:ascii="Times New Roman" w:eastAsia="Batang" w:hAnsi="Times New Roman"/>
          <w:color w:val="000000"/>
          <w:sz w:val="24"/>
          <w:szCs w:val="24"/>
          <w:lang w:eastAsia="pl-PL"/>
        </w:rPr>
        <w:t xml:space="preserve">poręczeniach bankowych lub poręczeniach spółdzielczej kasy oszczędnościowo             kredytowej, z tym, że poręczenie kasy jest zawsze poręczeniem pieniężnym, </w:t>
      </w:r>
    </w:p>
    <w:p w:rsidR="00595654" w:rsidRDefault="00595654">
      <w:pPr>
        <w:numPr>
          <w:ilvl w:val="0"/>
          <w:numId w:val="22"/>
        </w:numPr>
        <w:tabs>
          <w:tab w:val="left" w:pos="426"/>
        </w:tabs>
        <w:autoSpaceDE w:val="0"/>
        <w:autoSpaceDN w:val="0"/>
        <w:adjustRightInd w:val="0"/>
        <w:spacing w:after="0" w:line="240" w:lineRule="auto"/>
        <w:ind w:left="426" w:hanging="426"/>
        <w:jc w:val="both"/>
        <w:rPr>
          <w:rFonts w:ascii="Times New Roman" w:eastAsia="Batang" w:hAnsi="Times New Roman"/>
          <w:b/>
          <w:color w:val="000000"/>
          <w:sz w:val="24"/>
          <w:szCs w:val="24"/>
          <w:u w:val="single"/>
          <w:lang w:eastAsia="pl-PL"/>
        </w:rPr>
      </w:pPr>
      <w:r>
        <w:rPr>
          <w:rFonts w:ascii="Times New Roman" w:eastAsia="Batang" w:hAnsi="Times New Roman"/>
          <w:color w:val="000000"/>
          <w:sz w:val="24"/>
          <w:szCs w:val="24"/>
          <w:lang w:eastAsia="pl-PL"/>
        </w:rPr>
        <w:t>gwarancjach bankowych,</w:t>
      </w:r>
    </w:p>
    <w:p w:rsidR="00595654" w:rsidRDefault="00595654">
      <w:pPr>
        <w:numPr>
          <w:ilvl w:val="0"/>
          <w:numId w:val="22"/>
        </w:numPr>
        <w:tabs>
          <w:tab w:val="left" w:pos="426"/>
        </w:tabs>
        <w:autoSpaceDE w:val="0"/>
        <w:autoSpaceDN w:val="0"/>
        <w:adjustRightInd w:val="0"/>
        <w:spacing w:after="0" w:line="240" w:lineRule="auto"/>
        <w:ind w:left="426" w:hanging="426"/>
        <w:jc w:val="both"/>
        <w:rPr>
          <w:rFonts w:ascii="Times New Roman" w:eastAsia="Batang" w:hAnsi="Times New Roman"/>
          <w:b/>
          <w:color w:val="000000"/>
          <w:sz w:val="24"/>
          <w:szCs w:val="24"/>
          <w:u w:val="single"/>
          <w:lang w:eastAsia="pl-PL"/>
        </w:rPr>
      </w:pPr>
      <w:r>
        <w:rPr>
          <w:rFonts w:ascii="Times New Roman" w:eastAsia="Batang" w:hAnsi="Times New Roman"/>
          <w:color w:val="000000"/>
          <w:sz w:val="24"/>
          <w:szCs w:val="24"/>
          <w:lang w:eastAsia="pl-PL"/>
        </w:rPr>
        <w:t>gwarancjach ubezpieczeniowych,</w:t>
      </w:r>
    </w:p>
    <w:p w:rsidR="00595654" w:rsidRDefault="00595654">
      <w:pPr>
        <w:numPr>
          <w:ilvl w:val="0"/>
          <w:numId w:val="22"/>
        </w:numPr>
        <w:tabs>
          <w:tab w:val="left" w:pos="426"/>
        </w:tabs>
        <w:autoSpaceDE w:val="0"/>
        <w:autoSpaceDN w:val="0"/>
        <w:adjustRightInd w:val="0"/>
        <w:spacing w:after="0" w:line="240" w:lineRule="auto"/>
        <w:ind w:left="426" w:hanging="426"/>
        <w:jc w:val="both"/>
        <w:rPr>
          <w:rFonts w:ascii="Times New Roman" w:eastAsia="Batang" w:hAnsi="Times New Roman"/>
          <w:b/>
          <w:color w:val="000000"/>
          <w:sz w:val="24"/>
          <w:szCs w:val="24"/>
          <w:u w:val="single"/>
          <w:lang w:eastAsia="pl-PL"/>
        </w:rPr>
      </w:pPr>
      <w:r>
        <w:rPr>
          <w:rFonts w:ascii="Times New Roman" w:eastAsia="Batang" w:hAnsi="Times New Roman"/>
          <w:color w:val="000000"/>
          <w:sz w:val="24"/>
          <w:szCs w:val="24"/>
          <w:lang w:eastAsia="pl-PL"/>
        </w:rPr>
        <w:t xml:space="preserve">poręczeniach udzielanych przez podmioty, o których mowa w art. 6b ust. 5 pkt 2 ustawy z dnia 9 listopada 2000 r. o utworzeniu Polskiej Agencji Rozwoju Przedsiębiorczości (Dz. U. z 2007 r. Nr 42, poz. 275 z </w:t>
      </w:r>
      <w:proofErr w:type="spellStart"/>
      <w:r>
        <w:rPr>
          <w:rFonts w:ascii="Times New Roman" w:eastAsia="Batang" w:hAnsi="Times New Roman"/>
          <w:color w:val="000000"/>
          <w:sz w:val="24"/>
          <w:szCs w:val="24"/>
          <w:lang w:eastAsia="pl-PL"/>
        </w:rPr>
        <w:t>późn</w:t>
      </w:r>
      <w:proofErr w:type="spellEnd"/>
      <w:r>
        <w:rPr>
          <w:rFonts w:ascii="Times New Roman" w:eastAsia="Batang" w:hAnsi="Times New Roman"/>
          <w:color w:val="000000"/>
          <w:sz w:val="24"/>
          <w:szCs w:val="24"/>
          <w:lang w:eastAsia="pl-PL"/>
        </w:rPr>
        <w:t>. zm.)</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Wadium wnoszone w formie innej niż w pieniądzu musi spełniać wymagania wynikające                     z ustawy, </w:t>
      </w:r>
      <w:r>
        <w:rPr>
          <w:rFonts w:ascii="Times New Roman" w:eastAsia="Batang" w:hAnsi="Times New Roman"/>
          <w:b/>
          <w:color w:val="000000"/>
          <w:sz w:val="24"/>
          <w:szCs w:val="24"/>
          <w:lang w:eastAsia="pl-PL"/>
        </w:rPr>
        <w:t>w szczególności</w:t>
      </w:r>
      <w:r>
        <w:rPr>
          <w:rFonts w:ascii="Times New Roman" w:eastAsia="Batang" w:hAnsi="Times New Roman"/>
          <w:color w:val="000000"/>
          <w:sz w:val="24"/>
          <w:szCs w:val="24"/>
          <w:lang w:eastAsia="pl-PL"/>
        </w:rPr>
        <w:t xml:space="preserve"> określać bezwarunkowy, nieodwołalny obowiązek zapłaty na pierwsze żądanie Zamawiającego, w przypadkach określonych w art. 46 ust. 4a i 5 ustawy oraz być ważne przez okres związania ofertą, określony w niniejszej SIWZ. </w:t>
      </w:r>
      <w:r>
        <w:rPr>
          <w:rFonts w:ascii="Times New Roman" w:eastAsia="Batang" w:hAnsi="Times New Roman"/>
          <w:b/>
          <w:color w:val="000000"/>
          <w:sz w:val="24"/>
          <w:szCs w:val="24"/>
          <w:lang w:eastAsia="pl-PL"/>
        </w:rPr>
        <w:t>Wadium nie może mieć zapisów ograniczających obowiązek jego zapłaty.</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numPr>
          <w:ilvl w:val="0"/>
          <w:numId w:val="21"/>
        </w:numPr>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b/>
          <w:bCs/>
          <w:color w:val="000000"/>
          <w:sz w:val="24"/>
          <w:szCs w:val="24"/>
          <w:lang w:eastAsia="pl-PL"/>
        </w:rPr>
        <w:t>Wadium należy wnieść przed  upływem terminu składania ofert w następujący sposób:</w:t>
      </w:r>
    </w:p>
    <w:p w:rsidR="00595654" w:rsidRDefault="00595654">
      <w:pPr>
        <w:numPr>
          <w:ilvl w:val="0"/>
          <w:numId w:val="23"/>
        </w:numPr>
        <w:tabs>
          <w:tab w:val="left" w:pos="426"/>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 przypadku pieniądza wpłaca się je w wymaganej kwocie przelewem na rachunek bankowy wskazany przez Zamawiającego,  tj. </w:t>
      </w:r>
      <w:r w:rsidR="00073F1B" w:rsidRPr="00073F1B">
        <w:rPr>
          <w:rFonts w:ascii="Times New Roman" w:eastAsia="Batang" w:hAnsi="Times New Roman"/>
          <w:color w:val="000000"/>
          <w:sz w:val="24"/>
          <w:szCs w:val="24"/>
          <w:lang w:eastAsia="pl-PL"/>
        </w:rPr>
        <w:t>58 1160 2202 0000 0002 9835 9247</w:t>
      </w:r>
      <w:r w:rsidR="00073F1B" w:rsidRPr="00073F1B">
        <w:rPr>
          <w:rFonts w:ascii="Times New Roman" w:eastAsia="Batang" w:hAnsi="Times New Roman"/>
          <w:b/>
          <w:bCs/>
          <w:color w:val="000000"/>
          <w:sz w:val="24"/>
          <w:szCs w:val="24"/>
          <w:lang w:eastAsia="pl-PL"/>
        </w:rPr>
        <w:t xml:space="preserve"> </w:t>
      </w:r>
      <w:r>
        <w:rPr>
          <w:rFonts w:ascii="Times New Roman" w:eastAsia="Batang" w:hAnsi="Times New Roman"/>
          <w:b/>
          <w:bCs/>
          <w:color w:val="000000"/>
          <w:sz w:val="24"/>
          <w:szCs w:val="24"/>
          <w:lang w:eastAsia="pl-PL"/>
        </w:rPr>
        <w:t>(kopię potwierdzenia wpłaty należy dołączyć do oferty)  z dopiskiem „Wadium – remont ogrodzenia”.</w:t>
      </w:r>
    </w:p>
    <w:p w:rsidR="00595654" w:rsidRDefault="00595654">
      <w:pPr>
        <w:tabs>
          <w:tab w:val="left" w:pos="426"/>
        </w:tabs>
        <w:autoSpaceDE w:val="0"/>
        <w:autoSpaceDN w:val="0"/>
        <w:adjustRightInd w:val="0"/>
        <w:spacing w:after="0" w:line="240" w:lineRule="auto"/>
        <w:ind w:left="426"/>
        <w:jc w:val="both"/>
        <w:rPr>
          <w:rFonts w:ascii="Times New Roman" w:eastAsia="Batang" w:hAnsi="Times New Roman"/>
          <w:color w:val="000000"/>
          <w:sz w:val="24"/>
          <w:szCs w:val="24"/>
          <w:lang w:eastAsia="pl-PL"/>
        </w:rPr>
      </w:pPr>
      <w:r>
        <w:rPr>
          <w:rFonts w:ascii="Times New Roman" w:eastAsia="Batang" w:hAnsi="Times New Roman"/>
          <w:b/>
          <w:bCs/>
          <w:color w:val="000000"/>
          <w:sz w:val="24"/>
          <w:szCs w:val="24"/>
          <w:lang w:eastAsia="pl-PL"/>
        </w:rPr>
        <w:t xml:space="preserve"> </w:t>
      </w:r>
      <w:r>
        <w:rPr>
          <w:rFonts w:ascii="Times New Roman" w:eastAsia="Batang" w:hAnsi="Times New Roman"/>
          <w:b/>
          <w:bCs/>
          <w:i/>
          <w:color w:val="000000"/>
          <w:sz w:val="24"/>
          <w:szCs w:val="24"/>
          <w:u w:val="single"/>
          <w:lang w:eastAsia="pl-PL"/>
        </w:rPr>
        <w:t>Za termin wniesienia wadium w pieniądzu uważa się zaksięgowanie środków na koncie Zamawiającego.</w:t>
      </w:r>
      <w:r>
        <w:rPr>
          <w:rFonts w:ascii="Times New Roman" w:eastAsia="Batang" w:hAnsi="Times New Roman"/>
          <w:bCs/>
          <w:color w:val="000000"/>
          <w:sz w:val="24"/>
          <w:szCs w:val="24"/>
          <w:lang w:eastAsia="pl-PL"/>
        </w:rPr>
        <w:t xml:space="preserve"> </w:t>
      </w:r>
    </w:p>
    <w:p w:rsidR="00595654" w:rsidRDefault="00595654">
      <w:pPr>
        <w:numPr>
          <w:ilvl w:val="0"/>
          <w:numId w:val="23"/>
        </w:numPr>
        <w:tabs>
          <w:tab w:val="left" w:pos="426"/>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 przypadku wniesienia wadium w formach innych niż w pieniądzu Wykonawca zobowiązany jest dołączyć do oferty gwarancję bądź poręczenie </w:t>
      </w:r>
      <w:r>
        <w:rPr>
          <w:rFonts w:ascii="Times New Roman" w:eastAsia="Batang" w:hAnsi="Times New Roman"/>
          <w:b/>
          <w:color w:val="000000"/>
          <w:sz w:val="24"/>
          <w:szCs w:val="24"/>
          <w:lang w:eastAsia="pl-PL"/>
        </w:rPr>
        <w:t>w następujący sposób:</w:t>
      </w:r>
      <w:r>
        <w:rPr>
          <w:rFonts w:ascii="Times New Roman" w:eastAsia="Batang" w:hAnsi="Times New Roman"/>
          <w:color w:val="000000"/>
          <w:sz w:val="24"/>
          <w:szCs w:val="24"/>
          <w:lang w:eastAsia="pl-PL"/>
        </w:rPr>
        <w:t xml:space="preserve"> </w:t>
      </w:r>
      <w:r>
        <w:rPr>
          <w:rFonts w:ascii="Times New Roman" w:eastAsia="Batang" w:hAnsi="Times New Roman"/>
          <w:b/>
          <w:color w:val="000000"/>
          <w:sz w:val="24"/>
          <w:szCs w:val="24"/>
          <w:lang w:eastAsia="pl-PL"/>
        </w:rPr>
        <w:t>kserokopię potwierdzoną za zgodność z oryginałem</w:t>
      </w:r>
      <w:r>
        <w:rPr>
          <w:rFonts w:ascii="Times New Roman" w:eastAsia="Batang" w:hAnsi="Times New Roman"/>
          <w:color w:val="000000"/>
          <w:sz w:val="24"/>
          <w:szCs w:val="24"/>
          <w:lang w:eastAsia="pl-PL"/>
        </w:rPr>
        <w:t xml:space="preserve"> zszyć, </w:t>
      </w:r>
      <w:proofErr w:type="spellStart"/>
      <w:r>
        <w:rPr>
          <w:rFonts w:ascii="Times New Roman" w:eastAsia="Batang" w:hAnsi="Times New Roman"/>
          <w:color w:val="000000"/>
          <w:sz w:val="24"/>
          <w:szCs w:val="24"/>
          <w:lang w:eastAsia="pl-PL"/>
        </w:rPr>
        <w:t>zbindować</w:t>
      </w:r>
      <w:proofErr w:type="spellEnd"/>
      <w:r>
        <w:rPr>
          <w:rFonts w:ascii="Times New Roman" w:eastAsia="Batang" w:hAnsi="Times New Roman"/>
          <w:color w:val="000000"/>
          <w:sz w:val="24"/>
          <w:szCs w:val="24"/>
          <w:lang w:eastAsia="pl-PL"/>
        </w:rPr>
        <w:t xml:space="preserve"> lub w inny sposób trwale złączyć z ofertą, natomiast </w:t>
      </w:r>
      <w:r>
        <w:rPr>
          <w:rFonts w:ascii="Times New Roman" w:eastAsia="Batang" w:hAnsi="Times New Roman"/>
          <w:b/>
          <w:color w:val="000000"/>
          <w:sz w:val="24"/>
          <w:szCs w:val="24"/>
          <w:lang w:eastAsia="pl-PL"/>
        </w:rPr>
        <w:t xml:space="preserve">oryginał </w:t>
      </w:r>
      <w:r>
        <w:rPr>
          <w:rFonts w:ascii="Times New Roman" w:eastAsia="Batang" w:hAnsi="Times New Roman"/>
          <w:color w:val="000000"/>
          <w:sz w:val="24"/>
          <w:szCs w:val="24"/>
          <w:lang w:eastAsia="pl-PL"/>
        </w:rPr>
        <w:t xml:space="preserve">dokumentu należy złożyć wraz z ofertą w taki sposób, aby była możliwość jego zwrócenia bez dekompletowania oferty. </w:t>
      </w:r>
    </w:p>
    <w:p w:rsidR="00595654" w:rsidRDefault="00595654">
      <w:pPr>
        <w:numPr>
          <w:ilvl w:val="0"/>
          <w:numId w:val="24"/>
        </w:numPr>
        <w:tabs>
          <w:tab w:val="left" w:pos="426"/>
        </w:tabs>
        <w:autoSpaceDE w:val="0"/>
        <w:autoSpaceDN w:val="0"/>
        <w:adjustRightInd w:val="0"/>
        <w:spacing w:after="0" w:line="240" w:lineRule="auto"/>
        <w:ind w:hanging="1440"/>
        <w:jc w:val="both"/>
        <w:rPr>
          <w:rFonts w:ascii="Times New Roman" w:eastAsia="Batang" w:hAnsi="Times New Roman"/>
          <w:color w:val="000000"/>
          <w:sz w:val="24"/>
          <w:szCs w:val="24"/>
          <w:lang w:eastAsia="pl-PL"/>
        </w:rPr>
      </w:pPr>
      <w:r>
        <w:rPr>
          <w:rFonts w:ascii="Times New Roman" w:eastAsia="Batang" w:hAnsi="Times New Roman"/>
          <w:b/>
          <w:bCs/>
          <w:color w:val="000000"/>
          <w:sz w:val="24"/>
          <w:szCs w:val="24"/>
          <w:lang w:eastAsia="pl-PL"/>
        </w:rPr>
        <w:t>Zwrot wadium:</w:t>
      </w:r>
    </w:p>
    <w:p w:rsidR="00595654" w:rsidRDefault="00595654">
      <w:pPr>
        <w:numPr>
          <w:ilvl w:val="0"/>
          <w:numId w:val="25"/>
        </w:numPr>
        <w:tabs>
          <w:tab w:val="left" w:pos="426"/>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Zamawiający zwraca wadium wszystkim Wykonawcom niezwłocznie po wyborze oferty najkorzystniejszej lub unieważnieniu postępowania, z wyjątkiem Wykonawcy, którego oferta została wybrana jako najkorzystniejsza </w:t>
      </w:r>
      <w:r>
        <w:rPr>
          <w:rFonts w:ascii="Times New Roman" w:eastAsia="Batang" w:hAnsi="Times New Roman"/>
          <w:b/>
          <w:bCs/>
          <w:color w:val="000000"/>
          <w:sz w:val="24"/>
          <w:szCs w:val="24"/>
          <w:lang w:eastAsia="pl-PL"/>
        </w:rPr>
        <w:t xml:space="preserve">, </w:t>
      </w:r>
      <w:r>
        <w:rPr>
          <w:rFonts w:ascii="Times New Roman" w:eastAsia="Batang" w:hAnsi="Times New Roman"/>
          <w:color w:val="000000"/>
          <w:sz w:val="24"/>
          <w:szCs w:val="24"/>
          <w:lang w:eastAsia="pl-PL"/>
        </w:rPr>
        <w:t>z zastrzeżeniem art. 46 ust. 4a ustawy prawo zamówień publicznych.</w:t>
      </w:r>
    </w:p>
    <w:p w:rsidR="00595654" w:rsidRDefault="00595654">
      <w:pPr>
        <w:numPr>
          <w:ilvl w:val="0"/>
          <w:numId w:val="25"/>
        </w:numPr>
        <w:tabs>
          <w:tab w:val="left" w:pos="426"/>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rsidR="00595654" w:rsidRDefault="00595654">
      <w:pPr>
        <w:numPr>
          <w:ilvl w:val="0"/>
          <w:numId w:val="25"/>
        </w:numPr>
        <w:tabs>
          <w:tab w:val="left" w:pos="426"/>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Zamawiający zwraca niezwłocznie wadium, na wniosek Wykonawcy, który wycofał ofertę przed upływem terminu składania ofert,</w:t>
      </w:r>
    </w:p>
    <w:p w:rsidR="00595654" w:rsidRDefault="00595654">
      <w:pPr>
        <w:numPr>
          <w:ilvl w:val="0"/>
          <w:numId w:val="25"/>
        </w:numPr>
        <w:tabs>
          <w:tab w:val="left" w:pos="426"/>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lastRenderedPageBreak/>
        <w:t xml:space="preserve">Zamawiający żąda ponownego wniesienia wadium przez Wykonawcę, któremu zwrócono wadium na podstawie art. 46 ust. 1  ustawy prawo zamówień publicznych, jeżeli w wyniku rozstrzygnięcia odwołania  jego oferta została wybrana jako najkorzystniejsza. Wykonawca wnosi wadium w terminie określonym przez Zamawiającego. </w:t>
      </w:r>
    </w:p>
    <w:p w:rsidR="00595654" w:rsidRDefault="00595654">
      <w:pPr>
        <w:numPr>
          <w:ilvl w:val="0"/>
          <w:numId w:val="25"/>
        </w:numPr>
        <w:tabs>
          <w:tab w:val="left" w:pos="426"/>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Jeżeli wadium wniesiono w pieniądzu, Zamawiający </w:t>
      </w:r>
      <w:r>
        <w:rPr>
          <w:rFonts w:ascii="Times New Roman" w:eastAsia="Batang" w:hAnsi="Times New Roman"/>
          <w:b/>
          <w:bCs/>
          <w:color w:val="000000"/>
          <w:sz w:val="24"/>
          <w:szCs w:val="24"/>
          <w:lang w:eastAsia="pl-PL"/>
        </w:rPr>
        <w:t>zwraca je wraz z odsetkami wynikającymi z umowy rachunku bankowego</w:t>
      </w:r>
      <w:r>
        <w:rPr>
          <w:rFonts w:ascii="Times New Roman" w:eastAsia="Batang" w:hAnsi="Times New Roman"/>
          <w:color w:val="000000"/>
          <w:sz w:val="24"/>
          <w:szCs w:val="24"/>
          <w:lang w:eastAsia="pl-PL"/>
        </w:rPr>
        <w:t>, na którym było ono przechowywane, pomniejszone o koszty prowadzenia rachunku bankowego oraz prowizji bankowej za przelew pieniędzy na rachunek bankowy wskazany przez Wykonawcę.</w:t>
      </w:r>
    </w:p>
    <w:p w:rsidR="00595654" w:rsidRDefault="00595654">
      <w:pPr>
        <w:numPr>
          <w:ilvl w:val="0"/>
          <w:numId w:val="26"/>
        </w:numPr>
        <w:tabs>
          <w:tab w:val="left" w:pos="426"/>
        </w:tabs>
        <w:autoSpaceDE w:val="0"/>
        <w:autoSpaceDN w:val="0"/>
        <w:adjustRightInd w:val="0"/>
        <w:spacing w:after="0" w:line="240" w:lineRule="auto"/>
        <w:ind w:hanging="1146"/>
        <w:jc w:val="both"/>
        <w:rPr>
          <w:rFonts w:ascii="Times New Roman" w:eastAsia="Batang" w:hAnsi="Times New Roman"/>
          <w:color w:val="000000"/>
          <w:sz w:val="24"/>
          <w:szCs w:val="24"/>
          <w:lang w:eastAsia="pl-PL"/>
        </w:rPr>
      </w:pPr>
      <w:r>
        <w:rPr>
          <w:rFonts w:ascii="Times New Roman" w:eastAsia="Batang" w:hAnsi="Times New Roman"/>
          <w:b/>
          <w:bCs/>
          <w:color w:val="000000"/>
          <w:sz w:val="24"/>
          <w:szCs w:val="24"/>
          <w:lang w:eastAsia="pl-PL"/>
        </w:rPr>
        <w:t>Zatrzymanie wadium przez Zamawiającego:</w:t>
      </w:r>
    </w:p>
    <w:p w:rsidR="00595654" w:rsidRDefault="00595654">
      <w:pPr>
        <w:numPr>
          <w:ilvl w:val="0"/>
          <w:numId w:val="28"/>
        </w:numPr>
        <w:tabs>
          <w:tab w:val="left" w:pos="284"/>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bCs/>
          <w:color w:val="000000"/>
          <w:sz w:val="24"/>
          <w:szCs w:val="24"/>
          <w:lang w:eastAsia="pl-PL"/>
        </w:rPr>
        <w:t xml:space="preserve">Zamawiający zatrzymuje wadium wraz z odsetkami jeżeli Wykonawca w odpowiedzi na wezwanie, o którym mowa w art. 26 ust. 3 ustawy z przyczyn leżących po jego stronie, nie złożył dokumentów lub oświadczeń, o których mowa w art. 25 ust. 1, pełnomocnictw, listy podmiotów należących do tej samej grupy kapitałowej, o której mowa w art. 24 ust. 2 pkt 5, lub informacji o tym, że nie należy do grupy kapitałowej, lub nie wyraził zgody na poprawienie  omyłki, o której mowa w art. 87 ust. 2 pkt 3 , co powodowało brak możliwości wybrania oferty złożonej przez wykonawcę jako najkorzystniejszej. </w:t>
      </w:r>
    </w:p>
    <w:p w:rsidR="00595654" w:rsidRDefault="00595654">
      <w:pPr>
        <w:numPr>
          <w:ilvl w:val="0"/>
          <w:numId w:val="28"/>
        </w:numPr>
        <w:tabs>
          <w:tab w:val="left" w:pos="284"/>
        </w:tabs>
        <w:autoSpaceDE w:val="0"/>
        <w:autoSpaceDN w:val="0"/>
        <w:adjustRightInd w:val="0"/>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Zamawiający zatrzymuje wadium wraz z odsetkami, jeżeli Wykonawca, którego oferta została wybrana:</w:t>
      </w:r>
    </w:p>
    <w:p w:rsidR="00595654" w:rsidRDefault="00595654">
      <w:pPr>
        <w:numPr>
          <w:ilvl w:val="0"/>
          <w:numId w:val="37"/>
        </w:numPr>
        <w:tabs>
          <w:tab w:val="left" w:pos="284"/>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odmówił podpisania umowy w sprawie zamówienia publicznego na warunkach określonych w ofercie,</w:t>
      </w:r>
    </w:p>
    <w:p w:rsidR="00595654" w:rsidRDefault="00595654">
      <w:pPr>
        <w:numPr>
          <w:ilvl w:val="0"/>
          <w:numId w:val="37"/>
        </w:numPr>
        <w:tabs>
          <w:tab w:val="left" w:pos="284"/>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nie wniósł wymaganego zabezpieczenia należytego wykonania umowy,</w:t>
      </w:r>
    </w:p>
    <w:p w:rsidR="00595654" w:rsidRDefault="00595654">
      <w:pPr>
        <w:numPr>
          <w:ilvl w:val="0"/>
          <w:numId w:val="37"/>
        </w:numPr>
        <w:tabs>
          <w:tab w:val="left" w:pos="284"/>
        </w:tabs>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zawarcie umowy w sprawie zamówienia publicznego stało się niemożliwe z przyczyn leżących po stronie Wykonawcy.</w:t>
      </w:r>
    </w:p>
    <w:p w:rsidR="00595654" w:rsidRDefault="00595654">
      <w:pPr>
        <w:tabs>
          <w:tab w:val="left" w:pos="284"/>
        </w:tabs>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numPr>
          <w:ilvl w:val="0"/>
          <w:numId w:val="27"/>
        </w:numPr>
        <w:tabs>
          <w:tab w:val="left" w:pos="426"/>
        </w:tabs>
        <w:autoSpaceDE w:val="0"/>
        <w:autoSpaceDN w:val="0"/>
        <w:adjustRightInd w:val="0"/>
        <w:spacing w:after="0" w:line="240" w:lineRule="auto"/>
        <w:ind w:hanging="1866"/>
        <w:jc w:val="both"/>
        <w:rPr>
          <w:rFonts w:ascii="Times New Roman" w:eastAsia="Batang" w:hAnsi="Times New Roman"/>
          <w:color w:val="000000"/>
          <w:sz w:val="24"/>
          <w:szCs w:val="24"/>
          <w:lang w:eastAsia="pl-PL"/>
        </w:rPr>
      </w:pPr>
      <w:r>
        <w:rPr>
          <w:rFonts w:ascii="Times New Roman" w:eastAsia="Batang" w:hAnsi="Times New Roman"/>
          <w:b/>
          <w:bCs/>
          <w:color w:val="000000"/>
          <w:sz w:val="24"/>
          <w:szCs w:val="24"/>
          <w:lang w:eastAsia="pl-PL"/>
        </w:rPr>
        <w:t>Okres ważności wadium:</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Wykonawca zabezpiecza ofertę wymaganą kwotą wadium na okres </w:t>
      </w:r>
      <w:r>
        <w:rPr>
          <w:rFonts w:ascii="Times New Roman" w:eastAsia="Batang" w:hAnsi="Times New Roman"/>
          <w:b/>
          <w:color w:val="000000"/>
          <w:sz w:val="24"/>
          <w:szCs w:val="24"/>
          <w:lang w:eastAsia="pl-PL"/>
        </w:rPr>
        <w:t>30 dni</w:t>
      </w:r>
      <w:r>
        <w:rPr>
          <w:rFonts w:ascii="Times New Roman" w:eastAsia="Batang" w:hAnsi="Times New Roman"/>
          <w:color w:val="000000"/>
          <w:sz w:val="24"/>
          <w:szCs w:val="24"/>
          <w:lang w:eastAsia="pl-PL"/>
        </w:rPr>
        <w:t xml:space="preserve"> licząc od daty upływu terminu składania ofert.</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spacing w:after="0" w:line="240" w:lineRule="auto"/>
        <w:ind w:left="403" w:hanging="403"/>
        <w:rPr>
          <w:rFonts w:ascii="Times New Roman" w:eastAsia="Batang" w:hAnsi="Times New Roman"/>
          <w:b/>
          <w:sz w:val="24"/>
          <w:szCs w:val="24"/>
          <w:u w:val="single"/>
          <w:lang w:eastAsia="pl-PL"/>
        </w:rPr>
      </w:pPr>
      <w:r>
        <w:rPr>
          <w:rFonts w:ascii="Times New Roman" w:eastAsia="Batang" w:hAnsi="Times New Roman"/>
          <w:b/>
          <w:sz w:val="24"/>
          <w:szCs w:val="24"/>
          <w:lang w:eastAsia="pl-PL"/>
        </w:rPr>
        <w:t xml:space="preserve">IX. </w:t>
      </w:r>
      <w:r>
        <w:rPr>
          <w:rFonts w:ascii="Times New Roman" w:eastAsia="Batang" w:hAnsi="Times New Roman"/>
          <w:b/>
          <w:sz w:val="24"/>
          <w:szCs w:val="24"/>
          <w:lang w:eastAsia="pl-PL"/>
        </w:rPr>
        <w:tab/>
      </w:r>
      <w:r>
        <w:rPr>
          <w:rFonts w:ascii="Times New Roman" w:eastAsia="Batang" w:hAnsi="Times New Roman"/>
          <w:b/>
          <w:sz w:val="24"/>
          <w:szCs w:val="24"/>
          <w:u w:val="single"/>
          <w:lang w:eastAsia="pl-PL"/>
        </w:rPr>
        <w:t xml:space="preserve">Termin związania ofertą – art. 85 ustawy </w:t>
      </w:r>
    </w:p>
    <w:p w:rsidR="00595654" w:rsidRDefault="00595654">
      <w:pPr>
        <w:numPr>
          <w:ilvl w:val="0"/>
          <w:numId w:val="2"/>
        </w:numPr>
        <w:tabs>
          <w:tab w:val="clear" w:pos="340"/>
        </w:tab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Wykonawca pozostaje związany złożoną ofertą przez okres </w:t>
      </w:r>
      <w:r>
        <w:rPr>
          <w:rFonts w:ascii="Times New Roman" w:eastAsia="Batang" w:hAnsi="Times New Roman"/>
          <w:b/>
          <w:sz w:val="24"/>
          <w:szCs w:val="24"/>
          <w:lang w:eastAsia="pl-PL"/>
        </w:rPr>
        <w:t>30</w:t>
      </w:r>
      <w:r>
        <w:rPr>
          <w:rFonts w:ascii="Times New Roman" w:eastAsia="Batang" w:hAnsi="Times New Roman"/>
          <w:sz w:val="24"/>
          <w:szCs w:val="24"/>
          <w:lang w:eastAsia="pl-PL"/>
        </w:rPr>
        <w:t xml:space="preserve"> dni. Bieg terminu związania ofertą rozpoczyna się wraz z upływem terminu składania ofert.</w:t>
      </w:r>
    </w:p>
    <w:p w:rsidR="00595654" w:rsidRDefault="00595654">
      <w:pPr>
        <w:numPr>
          <w:ilvl w:val="0"/>
          <w:numId w:val="2"/>
        </w:numPr>
        <w:tabs>
          <w:tab w:val="clear" w:pos="340"/>
        </w:tab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sz w:val="24"/>
          <w:szCs w:val="24"/>
          <w:lang w:eastAsia="pl-P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595654" w:rsidRDefault="00595654">
      <w:pPr>
        <w:numPr>
          <w:ilvl w:val="0"/>
          <w:numId w:val="2"/>
        </w:numPr>
        <w:tabs>
          <w:tab w:val="clear" w:pos="340"/>
        </w:tab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Odmowa wyrażenia zgody przez Wykonawcę nie powoduje utraty wadium. </w:t>
      </w:r>
    </w:p>
    <w:p w:rsidR="00595654" w:rsidRDefault="00595654">
      <w:pPr>
        <w:numPr>
          <w:ilvl w:val="0"/>
          <w:numId w:val="2"/>
        </w:numPr>
        <w:tabs>
          <w:tab w:val="clear" w:pos="340"/>
        </w:tab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Przedłużenie okresu związania ofertą jest dopuszczalne tylko z jednoczesnym przedłużeniem okresu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595654" w:rsidRDefault="00595654">
      <w:pPr>
        <w:numPr>
          <w:ilvl w:val="0"/>
          <w:numId w:val="2"/>
        </w:numPr>
        <w:tabs>
          <w:tab w:val="clear" w:pos="340"/>
        </w:tab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Wniesienie odwołania po upływie terminu składania ofert zawiesza bieg terminu związania ofertą do czasu ogłoszenia przez Izbę orzeczenia (art. 182 ust. 6 ustawy </w:t>
      </w:r>
      <w:proofErr w:type="spellStart"/>
      <w:r>
        <w:rPr>
          <w:rFonts w:ascii="Times New Roman" w:eastAsia="Batang" w:hAnsi="Times New Roman"/>
          <w:sz w:val="24"/>
          <w:szCs w:val="24"/>
          <w:lang w:eastAsia="pl-PL"/>
        </w:rPr>
        <w:t>Pzp</w:t>
      </w:r>
      <w:proofErr w:type="spellEnd"/>
      <w:r>
        <w:rPr>
          <w:rFonts w:ascii="Times New Roman" w:eastAsia="Batang" w:hAnsi="Times New Roman"/>
          <w:sz w:val="24"/>
          <w:szCs w:val="24"/>
          <w:lang w:eastAsia="pl-PL"/>
        </w:rPr>
        <w:t>).</w:t>
      </w:r>
    </w:p>
    <w:p w:rsidR="00595654" w:rsidRDefault="00595654">
      <w:pPr>
        <w:spacing w:after="0" w:line="240" w:lineRule="auto"/>
        <w:jc w:val="both"/>
        <w:rPr>
          <w:rFonts w:ascii="Times New Roman" w:eastAsia="Batang" w:hAnsi="Times New Roman"/>
          <w:sz w:val="24"/>
          <w:szCs w:val="24"/>
          <w:lang w:eastAsia="pl-PL"/>
        </w:rPr>
      </w:pPr>
    </w:p>
    <w:p w:rsidR="00451C26" w:rsidRDefault="00451C26">
      <w:pPr>
        <w:spacing w:after="0" w:line="240" w:lineRule="auto"/>
        <w:jc w:val="both"/>
        <w:rPr>
          <w:rFonts w:ascii="Times New Roman" w:eastAsia="Batang" w:hAnsi="Times New Roman"/>
          <w:sz w:val="24"/>
          <w:szCs w:val="24"/>
          <w:lang w:eastAsia="pl-PL"/>
        </w:rPr>
      </w:pPr>
    </w:p>
    <w:p w:rsidR="00595654" w:rsidRDefault="00595654">
      <w:pPr>
        <w:spacing w:after="0" w:line="240" w:lineRule="auto"/>
        <w:ind w:left="403" w:hanging="403"/>
        <w:jc w:val="both"/>
        <w:rPr>
          <w:rFonts w:ascii="Times New Roman" w:eastAsia="Batang" w:hAnsi="Times New Roman"/>
          <w:b/>
          <w:sz w:val="24"/>
          <w:szCs w:val="24"/>
          <w:u w:val="single"/>
          <w:lang w:eastAsia="pl-PL"/>
        </w:rPr>
      </w:pPr>
      <w:r>
        <w:rPr>
          <w:rFonts w:ascii="Times New Roman" w:eastAsia="Batang" w:hAnsi="Times New Roman"/>
          <w:b/>
          <w:sz w:val="24"/>
          <w:szCs w:val="24"/>
          <w:lang w:eastAsia="pl-PL"/>
        </w:rPr>
        <w:t>X.</w:t>
      </w:r>
      <w:r>
        <w:rPr>
          <w:rFonts w:ascii="Times New Roman" w:eastAsia="Batang" w:hAnsi="Times New Roman"/>
          <w:b/>
          <w:sz w:val="24"/>
          <w:szCs w:val="24"/>
          <w:lang w:eastAsia="pl-PL"/>
        </w:rPr>
        <w:tab/>
      </w:r>
      <w:r>
        <w:rPr>
          <w:rFonts w:ascii="Times New Roman" w:eastAsia="Batang" w:hAnsi="Times New Roman"/>
          <w:b/>
          <w:sz w:val="24"/>
          <w:szCs w:val="24"/>
          <w:u w:val="single"/>
          <w:lang w:eastAsia="pl-PL"/>
        </w:rPr>
        <w:t>Opis sposobu przygotowania ofert</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Oferta musi obejmować całość zamówienia.</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Wykonawca ma prawo złożyć tylko jedna ofertę i zaproponować tylko 1 cenę, Zamawiający nie dopuszcza składania ofert wariantowych.</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Oferta powinna zawierać wszystkie dokumenty wymienione  w Dziale VI SIWZ.</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Podpisy na ofercie, oświadczeniach i dokumentach powinny być czytelne, albo opatrzone imienną pieczątką.</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lastRenderedPageBreak/>
        <w:t>Oferta powinna być złożona w formie pisemnej na formularzu oferty, sporządzona w języku polskim. Każdy dokument składający się na ofertę sporządzony w obcym języku winien być złożony wraz z tłumaczeniem na język polski, poświadczony przez Wykonawcę.</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Oferta wraz z załącznikami powinna być podpisana przez osoby upoważnione do składania oświadczeń woli w imieniu Wykonawcy. Upoważnienie do podpisania oferty cenowej i załączników musi być dołączone do oferty, o ile nie wynika ono z innych dokumentów załączonych przez Wykonawcę.</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Dokumenty, o których mowa w niniejszej SIWZ są składane w formie oryginału lub kopii poświadczonej za zgodność z oryginałem przez Wykonawcę lub osobę upoważnioną do reprezentowania Wykonawcy. </w:t>
      </w:r>
    </w:p>
    <w:p w:rsidR="00595654" w:rsidRDefault="00595654">
      <w:pPr>
        <w:numPr>
          <w:ilvl w:val="0"/>
          <w:numId w:val="10"/>
        </w:numPr>
        <w:tabs>
          <w:tab w:val="num" w:pos="426"/>
        </w:tabs>
        <w:spacing w:after="0" w:line="240" w:lineRule="auto"/>
        <w:ind w:left="426" w:hanging="426"/>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Zaleca się by każda zawierająca jakąkolwiek treść strona oferty była podpisana lub parafowana przez Wykonawcę. Każda poprawka w treści oferty, a w szczególności każde przerobienie, przekreślenie, uzupełnienie, nadpisanie, przesłonięcie korektorem powinny być parafowane przez Wykonawcę lub osobę upoważnioną do reprezentowania Wykonawcy. </w:t>
      </w:r>
    </w:p>
    <w:p w:rsidR="00595654" w:rsidRDefault="00595654">
      <w:pPr>
        <w:numPr>
          <w:ilvl w:val="0"/>
          <w:numId w:val="10"/>
        </w:numPr>
        <w:tabs>
          <w:tab w:val="num" w:pos="426"/>
        </w:tabs>
        <w:spacing w:after="0" w:line="240" w:lineRule="auto"/>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Zaleca się, aby strony oferty były trwale ze sobą połączone, ułożone w kolejności przedstawionej w ofercie  i kolejno ponumerowane. </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Wykonawca ponosi wszelkie koszty związane z przygotowaniem i złożeniem oferty.</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Cena oferty powinna być podana liczbowo i słownie.</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Wszelkie rozliczenia związane z realizacją zamówienia publicznego, którego dotyczy niniejsza </w:t>
      </w:r>
      <w:proofErr w:type="spellStart"/>
      <w:r>
        <w:rPr>
          <w:rFonts w:ascii="Times New Roman" w:eastAsia="Batang" w:hAnsi="Times New Roman"/>
          <w:color w:val="000000"/>
          <w:sz w:val="24"/>
          <w:szCs w:val="24"/>
          <w:lang w:eastAsia="pl-PL"/>
        </w:rPr>
        <w:t>siwz</w:t>
      </w:r>
      <w:proofErr w:type="spellEnd"/>
      <w:r>
        <w:rPr>
          <w:rFonts w:ascii="Times New Roman" w:eastAsia="Batang" w:hAnsi="Times New Roman"/>
          <w:color w:val="000000"/>
          <w:sz w:val="24"/>
          <w:szCs w:val="24"/>
          <w:lang w:eastAsia="pl-PL"/>
        </w:rPr>
        <w:t xml:space="preserve"> dokonywane będą w złotych polskich (PLN).</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 xml:space="preserve">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w:t>
      </w:r>
      <w:r>
        <w:rPr>
          <w:rFonts w:ascii="Times New Roman" w:eastAsia="Batang" w:hAnsi="Times New Roman"/>
          <w:i/>
          <w:color w:val="000000"/>
          <w:sz w:val="24"/>
          <w:szCs w:val="24"/>
          <w:lang w:eastAsia="pl-PL"/>
        </w:rPr>
        <w:t>„Informacje stanowiące tajemnicę przedsiębiorstwa w rozumieniu art. 11 ust. 4 ustawy z dnia 16 kwietnia 1993 r. o zwalczaniu nieuczciwej konkurencji (Dz.U. z 2003 r. nr 153 poz. 1503)”</w:t>
      </w:r>
      <w:r>
        <w:rPr>
          <w:rFonts w:ascii="Times New Roman" w:eastAsia="Batang" w:hAnsi="Times New Roman"/>
          <w:color w:val="000000"/>
          <w:sz w:val="24"/>
          <w:szCs w:val="24"/>
          <w:lang w:eastAsia="pl-PL"/>
        </w:rPr>
        <w:t xml:space="preserve"> 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595654" w:rsidRDefault="00595654">
      <w:pPr>
        <w:numPr>
          <w:ilvl w:val="0"/>
          <w:numId w:val="10"/>
        </w:numPr>
        <w:spacing w:after="0" w:line="240" w:lineRule="auto"/>
        <w:ind w:left="400" w:hanging="400"/>
        <w:jc w:val="both"/>
        <w:rPr>
          <w:rFonts w:ascii="Times New Roman" w:eastAsia="Batang" w:hAnsi="Times New Roman"/>
          <w:color w:val="000000"/>
          <w:sz w:val="24"/>
          <w:szCs w:val="24"/>
          <w:lang w:eastAsia="pl-PL"/>
        </w:rPr>
      </w:pPr>
      <w:r>
        <w:rPr>
          <w:rFonts w:ascii="Times New Roman" w:eastAsia="Batang" w:hAnsi="Times New Roman"/>
          <w:color w:val="000000"/>
          <w:sz w:val="24"/>
          <w:szCs w:val="24"/>
          <w:lang w:eastAsia="pl-PL"/>
        </w:rPr>
        <w:t>Wykonawca może wprowadzić zmiany lub wycofać złożoną ofertę pod warunkiem, że Zamawiający otrzyma pisemne zawiadomienie o wprowadzeniu zmian lub wycofaniu oferty przed upływem terminu składania ofert. Powiadomienie o wprowadzeniu zmian lub wycofaniu oferty zostanie przygotowane, opieczętowane i oznaczone zgodnie z działem XI Niniejszej instrukcji, a koperta będzie dodatkowo oznaczona określeniami „Zmiana” lub „Wycofanie”. - Wykonawca nie może wycofać oferty lub wprowadzić zmian w ofercie po upływie ostatecznego terminu składania ofert.</w:t>
      </w:r>
    </w:p>
    <w:p w:rsidR="00595654" w:rsidRDefault="00595654">
      <w:pPr>
        <w:tabs>
          <w:tab w:val="left" w:pos="400"/>
        </w:tabs>
        <w:spacing w:after="0" w:line="240" w:lineRule="auto"/>
        <w:rPr>
          <w:rFonts w:ascii="Times New Roman" w:eastAsia="Batang" w:hAnsi="Times New Roman"/>
          <w:b/>
          <w:sz w:val="24"/>
          <w:szCs w:val="24"/>
          <w:lang w:eastAsia="pl-PL"/>
        </w:rPr>
      </w:pPr>
    </w:p>
    <w:p w:rsidR="00595654" w:rsidRDefault="00595654">
      <w:pPr>
        <w:tabs>
          <w:tab w:val="left" w:pos="400"/>
        </w:tabs>
        <w:spacing w:after="0" w:line="240" w:lineRule="auto"/>
        <w:rPr>
          <w:rFonts w:ascii="Times New Roman" w:eastAsia="Batang" w:hAnsi="Times New Roman"/>
          <w:b/>
          <w:sz w:val="24"/>
          <w:szCs w:val="24"/>
          <w:u w:val="single"/>
          <w:lang w:eastAsia="pl-PL"/>
        </w:rPr>
      </w:pPr>
      <w:r>
        <w:rPr>
          <w:rFonts w:ascii="Times New Roman" w:eastAsia="Batang" w:hAnsi="Times New Roman"/>
          <w:b/>
          <w:sz w:val="24"/>
          <w:szCs w:val="24"/>
          <w:lang w:eastAsia="pl-PL"/>
        </w:rPr>
        <w:t>XI.</w:t>
      </w:r>
      <w:r>
        <w:rPr>
          <w:rFonts w:ascii="Times New Roman" w:eastAsia="Batang" w:hAnsi="Times New Roman"/>
          <w:b/>
          <w:sz w:val="24"/>
          <w:szCs w:val="24"/>
          <w:lang w:eastAsia="pl-PL"/>
        </w:rPr>
        <w:tab/>
      </w:r>
      <w:r>
        <w:rPr>
          <w:rFonts w:ascii="Times New Roman" w:eastAsia="Batang" w:hAnsi="Times New Roman"/>
          <w:b/>
          <w:sz w:val="24"/>
          <w:szCs w:val="24"/>
          <w:u w:val="single"/>
          <w:lang w:eastAsia="pl-PL"/>
        </w:rPr>
        <w:t>Miejsce oraz termin składania i otwarcia ofert</w:t>
      </w:r>
    </w:p>
    <w:p w:rsidR="00595654" w:rsidRDefault="00595654">
      <w:pPr>
        <w:numPr>
          <w:ilvl w:val="0"/>
          <w:numId w:val="3"/>
        </w:numPr>
        <w:tabs>
          <w:tab w:val="clear" w:pos="360"/>
          <w:tab w:val="left" w:pos="400"/>
        </w:tabs>
        <w:suppressAutoHyphens/>
        <w:spacing w:after="0" w:line="240" w:lineRule="auto"/>
        <w:ind w:left="400" w:hanging="400"/>
        <w:jc w:val="both"/>
        <w:rPr>
          <w:rFonts w:ascii="Times New Roman" w:eastAsia="Batang" w:hAnsi="Times New Roman"/>
          <w:b/>
          <w:sz w:val="24"/>
          <w:szCs w:val="24"/>
          <w:lang w:eastAsia="pl-PL"/>
        </w:rPr>
      </w:pPr>
      <w:r>
        <w:rPr>
          <w:rFonts w:ascii="Times New Roman" w:eastAsia="Batang" w:hAnsi="Times New Roman"/>
          <w:sz w:val="24"/>
          <w:szCs w:val="24"/>
          <w:lang w:eastAsia="pl-PL"/>
        </w:rPr>
        <w:t xml:space="preserve">Ofertę należy złożyć w siedzibie Zamawiającego, pok. Nr 11 </w:t>
      </w:r>
      <w:r w:rsidR="00B13C02">
        <w:rPr>
          <w:rFonts w:ascii="Times New Roman" w:eastAsia="Batang" w:hAnsi="Times New Roman"/>
          <w:b/>
          <w:sz w:val="24"/>
          <w:szCs w:val="24"/>
          <w:lang w:eastAsia="pl-PL"/>
        </w:rPr>
        <w:t xml:space="preserve">do dnia 23 marca 2016r. </w:t>
      </w:r>
      <w:r>
        <w:rPr>
          <w:rFonts w:ascii="Times New Roman" w:eastAsia="Batang" w:hAnsi="Times New Roman"/>
          <w:b/>
          <w:sz w:val="24"/>
          <w:szCs w:val="24"/>
          <w:lang w:eastAsia="pl-PL"/>
        </w:rPr>
        <w:t>do godz</w:t>
      </w:r>
      <w:r w:rsidR="00B13C02">
        <w:rPr>
          <w:rFonts w:ascii="Times New Roman" w:eastAsia="Batang" w:hAnsi="Times New Roman"/>
          <w:b/>
          <w:sz w:val="24"/>
          <w:szCs w:val="24"/>
          <w:lang w:eastAsia="pl-PL"/>
        </w:rPr>
        <w:t>. 11.00</w:t>
      </w:r>
    </w:p>
    <w:p w:rsidR="00595654" w:rsidRDefault="00595654">
      <w:pPr>
        <w:numPr>
          <w:ilvl w:val="0"/>
          <w:numId w:val="3"/>
        </w:numPr>
        <w:tabs>
          <w:tab w:val="clear" w:pos="360"/>
          <w:tab w:val="left" w:pos="400"/>
        </w:tabs>
        <w:suppressAutoHyphens/>
        <w:spacing w:after="0" w:line="240" w:lineRule="auto"/>
        <w:ind w:left="400" w:hanging="400"/>
        <w:jc w:val="both"/>
        <w:rPr>
          <w:rFonts w:ascii="Times New Roman" w:eastAsia="Batang" w:hAnsi="Times New Roman"/>
          <w:b/>
          <w:sz w:val="24"/>
          <w:szCs w:val="24"/>
          <w:lang w:eastAsia="pl-PL"/>
        </w:rPr>
      </w:pPr>
      <w:r>
        <w:rPr>
          <w:rFonts w:ascii="Times New Roman" w:eastAsia="Batang" w:hAnsi="Times New Roman"/>
          <w:sz w:val="24"/>
          <w:szCs w:val="24"/>
          <w:lang w:eastAsia="pl-PL"/>
        </w:rPr>
        <w:t xml:space="preserve">Ofertę należy złożyć w zamkniętej kopercie, uniemożliwiającej odczytanie zawartości bez uszkodzenia tego opakowania. </w:t>
      </w:r>
      <w:r>
        <w:rPr>
          <w:rFonts w:ascii="Times New Roman" w:eastAsia="Batang" w:hAnsi="Times New Roman"/>
          <w:b/>
          <w:sz w:val="24"/>
          <w:szCs w:val="24"/>
          <w:lang w:eastAsia="pl-PL"/>
        </w:rPr>
        <w:t>Na kopercie należy umieścić:</w:t>
      </w:r>
    </w:p>
    <w:p w:rsidR="00595654" w:rsidRDefault="00595654">
      <w:pPr>
        <w:numPr>
          <w:ilvl w:val="0"/>
          <w:numId w:val="29"/>
        </w:numPr>
        <w:tabs>
          <w:tab w:val="left" w:pos="400"/>
        </w:tabs>
        <w:suppressAutoHyphens/>
        <w:spacing w:after="0" w:line="240" w:lineRule="auto"/>
        <w:jc w:val="both"/>
        <w:rPr>
          <w:rFonts w:ascii="Times New Roman" w:eastAsia="Batang" w:hAnsi="Times New Roman"/>
          <w:b/>
          <w:color w:val="000000"/>
          <w:sz w:val="24"/>
          <w:szCs w:val="24"/>
          <w:lang w:eastAsia="pl-PL"/>
        </w:rPr>
      </w:pPr>
      <w:r>
        <w:rPr>
          <w:rFonts w:ascii="Times New Roman" w:eastAsia="Batang" w:hAnsi="Times New Roman"/>
          <w:b/>
          <w:sz w:val="24"/>
          <w:szCs w:val="24"/>
          <w:lang w:eastAsia="pl-PL"/>
        </w:rPr>
        <w:t xml:space="preserve">nazwę i adres Zamawiającego, </w:t>
      </w:r>
    </w:p>
    <w:p w:rsidR="00595654" w:rsidRDefault="00595654">
      <w:pPr>
        <w:numPr>
          <w:ilvl w:val="0"/>
          <w:numId w:val="29"/>
        </w:numPr>
        <w:tabs>
          <w:tab w:val="left" w:pos="400"/>
        </w:tabs>
        <w:suppressAutoHyphens/>
        <w:spacing w:after="0" w:line="240" w:lineRule="auto"/>
        <w:jc w:val="both"/>
        <w:rPr>
          <w:rFonts w:ascii="Times New Roman" w:eastAsia="Batang" w:hAnsi="Times New Roman"/>
          <w:b/>
          <w:color w:val="000000"/>
          <w:sz w:val="24"/>
          <w:szCs w:val="24"/>
          <w:lang w:eastAsia="pl-PL"/>
        </w:rPr>
      </w:pPr>
      <w:r>
        <w:rPr>
          <w:rFonts w:ascii="Times New Roman" w:eastAsia="Batang" w:hAnsi="Times New Roman"/>
          <w:b/>
          <w:sz w:val="24"/>
          <w:szCs w:val="24"/>
          <w:lang w:eastAsia="pl-PL"/>
        </w:rPr>
        <w:t xml:space="preserve">nazwę i adres Wykonawcy </w:t>
      </w:r>
    </w:p>
    <w:p w:rsidR="00595654" w:rsidRDefault="00595654">
      <w:pPr>
        <w:numPr>
          <w:ilvl w:val="0"/>
          <w:numId w:val="29"/>
        </w:numPr>
        <w:tabs>
          <w:tab w:val="left" w:pos="400"/>
        </w:tabs>
        <w:suppressAutoHyphens/>
        <w:spacing w:after="0" w:line="240" w:lineRule="auto"/>
        <w:jc w:val="both"/>
        <w:rPr>
          <w:rFonts w:ascii="Times New Roman" w:eastAsia="Batang" w:hAnsi="Times New Roman"/>
          <w:b/>
          <w:color w:val="000000"/>
          <w:sz w:val="24"/>
          <w:szCs w:val="24"/>
          <w:lang w:eastAsia="pl-PL"/>
        </w:rPr>
      </w:pPr>
      <w:r>
        <w:rPr>
          <w:rFonts w:ascii="Times New Roman" w:eastAsia="Batang" w:hAnsi="Times New Roman"/>
          <w:b/>
          <w:sz w:val="24"/>
          <w:szCs w:val="24"/>
          <w:lang w:eastAsia="pl-PL"/>
        </w:rPr>
        <w:t>napis:</w:t>
      </w:r>
      <w:r>
        <w:rPr>
          <w:rFonts w:ascii="Times New Roman" w:eastAsia="Batang" w:hAnsi="Times New Roman"/>
          <w:sz w:val="24"/>
          <w:szCs w:val="24"/>
          <w:lang w:eastAsia="pl-PL"/>
        </w:rPr>
        <w:t xml:space="preserve">  </w:t>
      </w:r>
      <w:r>
        <w:rPr>
          <w:rFonts w:ascii="Times New Roman" w:eastAsia="Batang" w:hAnsi="Times New Roman"/>
          <w:b/>
          <w:color w:val="000000"/>
          <w:sz w:val="24"/>
          <w:szCs w:val="24"/>
          <w:lang w:eastAsia="pl-PL"/>
        </w:rPr>
        <w:t xml:space="preserve">Oferta przetargowa na zadanie pn. „Remont ogrodzenia Zespołu Szkół Medycznych w Brzegu” </w:t>
      </w:r>
      <w:r>
        <w:rPr>
          <w:rFonts w:ascii="Times New Roman" w:eastAsia="Batang" w:hAnsi="Times New Roman"/>
          <w:sz w:val="24"/>
          <w:szCs w:val="24"/>
          <w:lang w:eastAsia="pl-PL"/>
        </w:rPr>
        <w:t xml:space="preserve">- </w:t>
      </w:r>
      <w:r>
        <w:rPr>
          <w:rFonts w:ascii="Times New Roman" w:eastAsia="Batang" w:hAnsi="Times New Roman"/>
          <w:i/>
          <w:sz w:val="24"/>
          <w:szCs w:val="24"/>
          <w:lang w:eastAsia="pl-PL"/>
        </w:rPr>
        <w:t>NIE OTWIERAĆ DO DNIA WSKAZANEGO W SIWZ</w:t>
      </w:r>
    </w:p>
    <w:p w:rsidR="00595654" w:rsidRDefault="00595654">
      <w:pPr>
        <w:tabs>
          <w:tab w:val="left" w:pos="400"/>
        </w:tabs>
        <w:suppressAutoHyphens/>
        <w:spacing w:after="0" w:line="240" w:lineRule="auto"/>
        <w:jc w:val="both"/>
        <w:rPr>
          <w:rFonts w:ascii="Times New Roman" w:eastAsia="Batang" w:hAnsi="Times New Roman"/>
          <w:b/>
          <w:color w:val="000000"/>
          <w:sz w:val="24"/>
          <w:szCs w:val="24"/>
          <w:lang w:eastAsia="pl-PL"/>
        </w:rPr>
      </w:pPr>
    </w:p>
    <w:p w:rsidR="00595654" w:rsidRDefault="00595654">
      <w:pPr>
        <w:numPr>
          <w:ilvl w:val="0"/>
          <w:numId w:val="3"/>
        </w:numPr>
        <w:tabs>
          <w:tab w:val="clear" w:pos="360"/>
          <w:tab w:val="left" w:pos="400"/>
        </w:tabs>
        <w:suppressAutoHyphen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W przypadku ofert przesłanych do Zamawiającego liczy się data i godzina dostarczenia oferty do siedziby Zamawiającego. </w:t>
      </w:r>
    </w:p>
    <w:p w:rsidR="00595654" w:rsidRDefault="00595654">
      <w:pPr>
        <w:numPr>
          <w:ilvl w:val="0"/>
          <w:numId w:val="3"/>
        </w:numPr>
        <w:tabs>
          <w:tab w:val="clear" w:pos="360"/>
          <w:tab w:val="left" w:pos="400"/>
        </w:tabs>
        <w:suppressAutoHyphen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W postępowaniu o udzielenie zamówienia o wartości równej lub przekraczającej kwoty określone w przepisanych wydanych na podstawie art. 11 ust. 8, Zamawiający niezwłocznie </w:t>
      </w:r>
      <w:r>
        <w:rPr>
          <w:rFonts w:ascii="Times New Roman" w:eastAsia="Batang" w:hAnsi="Times New Roman"/>
          <w:sz w:val="24"/>
          <w:szCs w:val="24"/>
          <w:lang w:eastAsia="pl-PL"/>
        </w:rPr>
        <w:lastRenderedPageBreak/>
        <w:t xml:space="preserve">zawiadomi Wykonawcę o złożeniu oferty po terminie oraz zwróci ofertę po upływie terminu do wniesienia odwołania. </w:t>
      </w:r>
    </w:p>
    <w:p w:rsidR="00595654" w:rsidRDefault="00595654">
      <w:pPr>
        <w:numPr>
          <w:ilvl w:val="0"/>
          <w:numId w:val="3"/>
        </w:numPr>
        <w:tabs>
          <w:tab w:val="clear" w:pos="360"/>
          <w:tab w:val="left" w:pos="400"/>
        </w:tabs>
        <w:suppressAutoHyphens/>
        <w:spacing w:after="0" w:line="240" w:lineRule="auto"/>
        <w:ind w:left="400" w:hanging="400"/>
        <w:jc w:val="both"/>
        <w:rPr>
          <w:rFonts w:ascii="Times New Roman" w:eastAsia="Batang" w:hAnsi="Times New Roman"/>
          <w:b/>
          <w:sz w:val="24"/>
          <w:szCs w:val="24"/>
          <w:lang w:eastAsia="pl-PL"/>
        </w:rPr>
      </w:pPr>
      <w:r>
        <w:rPr>
          <w:rFonts w:ascii="Times New Roman" w:eastAsia="Batang" w:hAnsi="Times New Roman"/>
          <w:sz w:val="24"/>
          <w:szCs w:val="24"/>
          <w:lang w:eastAsia="pl-PL"/>
        </w:rPr>
        <w:t>Tryb otwarcia ofert:</w:t>
      </w:r>
    </w:p>
    <w:p w:rsidR="00595654" w:rsidRDefault="00595654">
      <w:pPr>
        <w:numPr>
          <w:ilvl w:val="1"/>
          <w:numId w:val="9"/>
        </w:numPr>
        <w:suppressAutoHyphens/>
        <w:spacing w:after="0" w:line="240" w:lineRule="auto"/>
        <w:ind w:left="800" w:hanging="400"/>
        <w:jc w:val="both"/>
        <w:rPr>
          <w:rFonts w:ascii="Times New Roman" w:eastAsia="Batang" w:hAnsi="Times New Roman"/>
          <w:b/>
          <w:sz w:val="24"/>
          <w:szCs w:val="24"/>
          <w:lang w:eastAsia="pl-PL"/>
        </w:rPr>
      </w:pPr>
      <w:r>
        <w:rPr>
          <w:rFonts w:ascii="Times New Roman" w:eastAsia="Batang" w:hAnsi="Times New Roman"/>
          <w:sz w:val="24"/>
          <w:szCs w:val="24"/>
          <w:lang w:eastAsia="pl-PL"/>
        </w:rPr>
        <w:t>Otwarcie ofert nastąpi w siedzibie Zamawiającego pok</w:t>
      </w:r>
      <w:r w:rsidRPr="00073F1B">
        <w:rPr>
          <w:rFonts w:ascii="Times New Roman" w:eastAsia="Batang" w:hAnsi="Times New Roman"/>
          <w:sz w:val="24"/>
          <w:szCs w:val="24"/>
          <w:lang w:eastAsia="pl-PL"/>
        </w:rPr>
        <w:t>. Nr 11</w:t>
      </w:r>
      <w:r>
        <w:rPr>
          <w:rFonts w:ascii="Times New Roman" w:eastAsia="Batang" w:hAnsi="Times New Roman"/>
          <w:sz w:val="24"/>
          <w:szCs w:val="24"/>
          <w:lang w:eastAsia="pl-PL"/>
        </w:rPr>
        <w:t xml:space="preserve">  </w:t>
      </w:r>
      <w:r w:rsidR="00B13C02">
        <w:rPr>
          <w:rFonts w:ascii="Times New Roman" w:eastAsia="Batang" w:hAnsi="Times New Roman"/>
          <w:b/>
          <w:sz w:val="24"/>
          <w:szCs w:val="24"/>
          <w:lang w:eastAsia="pl-PL"/>
        </w:rPr>
        <w:t>w dniu 23 marca 2016r.</w:t>
      </w:r>
      <w:r>
        <w:rPr>
          <w:rFonts w:ascii="Times New Roman" w:eastAsia="Batang" w:hAnsi="Times New Roman"/>
          <w:b/>
          <w:sz w:val="24"/>
          <w:szCs w:val="24"/>
          <w:lang w:eastAsia="pl-PL"/>
        </w:rPr>
        <w:t xml:space="preserve"> o godz</w:t>
      </w:r>
      <w:bookmarkStart w:id="0" w:name="_GoBack"/>
      <w:bookmarkEnd w:id="0"/>
      <w:r w:rsidR="00B13C02">
        <w:rPr>
          <w:rFonts w:ascii="Times New Roman" w:eastAsia="Batang" w:hAnsi="Times New Roman"/>
          <w:b/>
          <w:sz w:val="24"/>
          <w:szCs w:val="24"/>
          <w:lang w:eastAsia="pl-PL"/>
        </w:rPr>
        <w:t>. 11.10</w:t>
      </w:r>
    </w:p>
    <w:p w:rsidR="00595654" w:rsidRDefault="00595654">
      <w:pPr>
        <w:numPr>
          <w:ilvl w:val="1"/>
          <w:numId w:val="9"/>
        </w:numPr>
        <w:suppressAutoHyphens/>
        <w:spacing w:after="0" w:line="240" w:lineRule="auto"/>
        <w:ind w:left="800" w:hanging="400"/>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Zamawiający bezpośrednio przed otwarciem ofert poda kwotę, jaką zamierza przeznaczyć na sfinansowanie</w:t>
      </w:r>
      <w:r>
        <w:rPr>
          <w:rFonts w:ascii="Times New Roman" w:eastAsia="Batang" w:hAnsi="Times New Roman"/>
          <w:sz w:val="24"/>
          <w:szCs w:val="24"/>
          <w:lang w:eastAsia="pl-PL"/>
        </w:rPr>
        <w:t xml:space="preserve"> zamówienia;</w:t>
      </w:r>
    </w:p>
    <w:p w:rsidR="00595654" w:rsidRDefault="00595654">
      <w:pPr>
        <w:numPr>
          <w:ilvl w:val="1"/>
          <w:numId w:val="9"/>
        </w:numPr>
        <w:suppressAutoHyphens/>
        <w:spacing w:after="0" w:line="240" w:lineRule="auto"/>
        <w:ind w:left="800" w:hanging="400"/>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W trakcie publicznej sesji otwarcia ofert nie będą otwierane koperty zawierające oferty, których dotyczy „WYCOFANIE”. Takie oferty zostaną odesłane Wykonawcom bez otwierania;</w:t>
      </w:r>
    </w:p>
    <w:p w:rsidR="00595654" w:rsidRDefault="00595654">
      <w:pPr>
        <w:numPr>
          <w:ilvl w:val="1"/>
          <w:numId w:val="9"/>
        </w:numPr>
        <w:suppressAutoHyphens/>
        <w:spacing w:after="0" w:line="240" w:lineRule="auto"/>
        <w:ind w:left="800" w:hanging="400"/>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Koperty oznakowane dopiskiem „ZMIANA” zostaną otwarte przed otwarciem kopert zawierających oferty, których dotyczą te zmiany. Po stwierdzeniu poprawności procedury dokonania zmian, zmiany zostaną dołączone do oferty;</w:t>
      </w:r>
    </w:p>
    <w:p w:rsidR="00595654" w:rsidRDefault="00595654">
      <w:pPr>
        <w:numPr>
          <w:ilvl w:val="1"/>
          <w:numId w:val="9"/>
        </w:numPr>
        <w:suppressAutoHyphens/>
        <w:spacing w:after="0" w:line="240" w:lineRule="auto"/>
        <w:ind w:left="800" w:hanging="400"/>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Podczas otwarcia ofert Zamawiający po otwarciu każdej z ofert, ogłosi obecnym:</w:t>
      </w:r>
    </w:p>
    <w:p w:rsidR="00595654" w:rsidRDefault="00595654">
      <w:pPr>
        <w:numPr>
          <w:ilvl w:val="2"/>
          <w:numId w:val="9"/>
        </w:numPr>
        <w:tabs>
          <w:tab w:val="left" w:pos="400"/>
        </w:tabs>
        <w:suppressAutoHyphens/>
        <w:spacing w:after="0" w:line="240" w:lineRule="auto"/>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nazwę i adres Wykonawcy, którego oferta jest otwierana,</w:t>
      </w:r>
    </w:p>
    <w:p w:rsidR="00595654" w:rsidRDefault="00595654">
      <w:pPr>
        <w:numPr>
          <w:ilvl w:val="2"/>
          <w:numId w:val="9"/>
        </w:numPr>
        <w:tabs>
          <w:tab w:val="left" w:pos="400"/>
        </w:tabs>
        <w:suppressAutoHyphens/>
        <w:spacing w:after="0" w:line="240" w:lineRule="auto"/>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informację dotyczącą ceny zawartej w Formularzu oferty,</w:t>
      </w:r>
    </w:p>
    <w:p w:rsidR="00595654" w:rsidRDefault="00595654">
      <w:pPr>
        <w:numPr>
          <w:ilvl w:val="2"/>
          <w:numId w:val="9"/>
        </w:numPr>
        <w:tabs>
          <w:tab w:val="left" w:pos="400"/>
        </w:tabs>
        <w:suppressAutoHyphens/>
        <w:spacing w:after="0" w:line="240" w:lineRule="auto"/>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terminu wykonania zamówienia,</w:t>
      </w:r>
    </w:p>
    <w:p w:rsidR="00595654" w:rsidRDefault="00595654">
      <w:pPr>
        <w:numPr>
          <w:ilvl w:val="2"/>
          <w:numId w:val="9"/>
        </w:numPr>
        <w:tabs>
          <w:tab w:val="left" w:pos="400"/>
        </w:tabs>
        <w:suppressAutoHyphens/>
        <w:spacing w:after="0" w:line="240" w:lineRule="auto"/>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okresu gwarancji,</w:t>
      </w:r>
    </w:p>
    <w:p w:rsidR="00595654" w:rsidRDefault="00595654">
      <w:pPr>
        <w:numPr>
          <w:ilvl w:val="2"/>
          <w:numId w:val="9"/>
        </w:numPr>
        <w:tabs>
          <w:tab w:val="left" w:pos="400"/>
        </w:tabs>
        <w:suppressAutoHyphens/>
        <w:spacing w:after="0" w:line="240" w:lineRule="auto"/>
        <w:jc w:val="both"/>
        <w:rPr>
          <w:rFonts w:ascii="Times New Roman" w:eastAsia="Batang" w:hAnsi="Times New Roman"/>
          <w:b/>
          <w:sz w:val="24"/>
          <w:szCs w:val="24"/>
          <w:lang w:eastAsia="pl-PL"/>
        </w:rPr>
      </w:pPr>
      <w:r>
        <w:rPr>
          <w:rFonts w:ascii="Times New Roman" w:eastAsia="Batang" w:hAnsi="Times New Roman"/>
          <w:color w:val="000000"/>
          <w:sz w:val="24"/>
          <w:szCs w:val="24"/>
          <w:lang w:eastAsia="pl-PL"/>
        </w:rPr>
        <w:t>warunków płatności</w:t>
      </w:r>
    </w:p>
    <w:p w:rsidR="00595654" w:rsidRDefault="00595654">
      <w:pPr>
        <w:numPr>
          <w:ilvl w:val="0"/>
          <w:numId w:val="3"/>
        </w:numPr>
        <w:tabs>
          <w:tab w:val="clear" w:pos="360"/>
          <w:tab w:val="left" w:pos="400"/>
        </w:tabs>
        <w:suppressAutoHyphens/>
        <w:spacing w:after="0" w:line="240" w:lineRule="auto"/>
        <w:ind w:left="400" w:hanging="400"/>
        <w:jc w:val="both"/>
        <w:rPr>
          <w:rFonts w:ascii="Times New Roman" w:eastAsia="Batang" w:hAnsi="Times New Roman"/>
          <w:sz w:val="24"/>
          <w:szCs w:val="24"/>
          <w:lang w:eastAsia="pl-PL"/>
        </w:rPr>
      </w:pPr>
      <w:r>
        <w:rPr>
          <w:rFonts w:ascii="Times New Roman" w:eastAsia="Batang" w:hAnsi="Times New Roman"/>
          <w:color w:val="000000"/>
          <w:sz w:val="24"/>
          <w:szCs w:val="24"/>
          <w:lang w:eastAsia="pl-PL"/>
        </w:rPr>
        <w:t>Na wniosek Wykonawców, którzy nie byli obecni przy otwarciu ofert, Zamawiający przekazuje im niezwłocznie informacje z otwarcia ofert.</w:t>
      </w:r>
    </w:p>
    <w:p w:rsidR="00595654" w:rsidRDefault="00595654">
      <w:pPr>
        <w:spacing w:after="0" w:line="240" w:lineRule="auto"/>
        <w:jc w:val="both"/>
        <w:rPr>
          <w:rFonts w:ascii="Times New Roman" w:eastAsia="Batang" w:hAnsi="Times New Roman"/>
          <w:color w:val="FF0000"/>
          <w:sz w:val="24"/>
          <w:szCs w:val="24"/>
          <w:lang w:eastAsia="pl-PL"/>
        </w:rPr>
      </w:pPr>
    </w:p>
    <w:p w:rsidR="00595654" w:rsidRDefault="00595654">
      <w:pPr>
        <w:spacing w:after="0" w:line="240" w:lineRule="auto"/>
        <w:ind w:left="403" w:hanging="403"/>
        <w:rPr>
          <w:rFonts w:ascii="Times New Roman" w:eastAsia="Batang" w:hAnsi="Times New Roman"/>
          <w:b/>
          <w:sz w:val="24"/>
          <w:szCs w:val="24"/>
          <w:u w:val="single"/>
          <w:lang w:eastAsia="pl-PL"/>
        </w:rPr>
      </w:pPr>
      <w:r>
        <w:rPr>
          <w:rFonts w:ascii="Times New Roman" w:eastAsia="Batang" w:hAnsi="Times New Roman"/>
          <w:b/>
          <w:sz w:val="24"/>
          <w:szCs w:val="24"/>
          <w:lang w:eastAsia="pl-PL"/>
        </w:rPr>
        <w:t xml:space="preserve">XII. </w:t>
      </w:r>
      <w:r>
        <w:rPr>
          <w:rFonts w:ascii="Times New Roman" w:eastAsia="Batang" w:hAnsi="Times New Roman"/>
          <w:b/>
          <w:sz w:val="24"/>
          <w:szCs w:val="24"/>
          <w:lang w:eastAsia="pl-PL"/>
        </w:rPr>
        <w:tab/>
      </w:r>
      <w:r>
        <w:rPr>
          <w:rFonts w:ascii="Times New Roman" w:eastAsia="Batang" w:hAnsi="Times New Roman"/>
          <w:b/>
          <w:sz w:val="24"/>
          <w:szCs w:val="24"/>
          <w:u w:val="single"/>
          <w:lang w:eastAsia="pl-PL"/>
        </w:rPr>
        <w:t>Opis sposobu obliczenia ceny</w:t>
      </w:r>
    </w:p>
    <w:p w:rsidR="00595654" w:rsidRDefault="00595654">
      <w:pPr>
        <w:spacing w:after="0" w:line="240" w:lineRule="auto"/>
        <w:rPr>
          <w:rFonts w:ascii="Times New Roman" w:eastAsia="Batang" w:hAnsi="Times New Roman"/>
          <w:b/>
          <w:i/>
          <w:sz w:val="24"/>
          <w:szCs w:val="24"/>
          <w:lang w:eastAsia="pl-PL"/>
        </w:rPr>
      </w:pPr>
    </w:p>
    <w:p w:rsidR="00595654" w:rsidRDefault="00595654">
      <w:pPr>
        <w:widowControl w:val="0"/>
        <w:numPr>
          <w:ilvl w:val="0"/>
          <w:numId w:val="46"/>
        </w:numPr>
        <w:tabs>
          <w:tab w:val="left" w:pos="-1276"/>
          <w:tab w:val="left" w:pos="284"/>
        </w:tabs>
        <w:suppressAutoHyphens/>
        <w:autoSpaceDN w:val="0"/>
        <w:spacing w:after="0" w:line="240" w:lineRule="auto"/>
        <w:ind w:left="426" w:hanging="426"/>
        <w:jc w:val="both"/>
        <w:textAlignment w:val="baseline"/>
        <w:rPr>
          <w:rFonts w:ascii="Times New Roman" w:hAnsi="Times New Roman" w:cs="Tahoma"/>
          <w:kern w:val="3"/>
          <w:sz w:val="24"/>
          <w:szCs w:val="24"/>
        </w:rPr>
      </w:pPr>
      <w:r>
        <w:rPr>
          <w:rFonts w:ascii="Times New Roman" w:hAnsi="Times New Roman" w:cs="Tahoma"/>
          <w:snapToGrid w:val="0"/>
          <w:kern w:val="3"/>
          <w:sz w:val="24"/>
          <w:szCs w:val="24"/>
        </w:rPr>
        <w:t xml:space="preserve">  Wynagrodzenie Wykonawcy ma charakter ryczałtowy i </w:t>
      </w:r>
      <w:r>
        <w:rPr>
          <w:rFonts w:ascii="Times New Roman" w:hAnsi="Times New Roman" w:cs="Tahoma"/>
          <w:kern w:val="3"/>
          <w:sz w:val="24"/>
          <w:szCs w:val="24"/>
        </w:rPr>
        <w:t xml:space="preserve">zawiera wszelkie koszty związane </w:t>
      </w:r>
      <w:r>
        <w:rPr>
          <w:rFonts w:ascii="Times New Roman" w:hAnsi="Times New Roman" w:cs="Tahoma"/>
          <w:kern w:val="3"/>
          <w:sz w:val="24"/>
          <w:szCs w:val="24"/>
        </w:rPr>
        <w:br/>
        <w:t>z realizacją zadania tj. wynikające wprost z opisu przedmiotu zamówienia, specyfikacji technicznych wykonania i odbioru robót jak również wszelkie inne koszty, w tym w szczególności koszt zakupu niezbędnych wyrobów budowlanych, koszty doprowadzenia i zużycia mediów do celów budowy, koszty wszelkich robót przygotowawczych, porządkowych, projektu organizacji placu budowy wraz z ich wprowadzeniem i późniejszą likwidacją, koszty utrzymania zaplecza budowy, koszty zabezpieczenia i naprawy urządzeń z tytułu awarii, koszty oznakowania, ogrodzenia i zabezpieczenia placu budowy, koszty związane z obsługą geodezyjną budowy, koszty związane z próbami, badaniami i odbiorami wykonanych robót potwierdzonymi stosownymi protokołami, koszty utylizacji odpadów i materiałów niebezpiecznych.</w:t>
      </w:r>
    </w:p>
    <w:p w:rsidR="00595654" w:rsidRDefault="00595654">
      <w:pPr>
        <w:widowControl w:val="0"/>
        <w:numPr>
          <w:ilvl w:val="0"/>
          <w:numId w:val="46"/>
        </w:numPr>
        <w:tabs>
          <w:tab w:val="left" w:pos="-1276"/>
          <w:tab w:val="left" w:pos="284"/>
        </w:tabs>
        <w:suppressAutoHyphens/>
        <w:autoSpaceDN w:val="0"/>
        <w:spacing w:after="0" w:line="240" w:lineRule="auto"/>
        <w:ind w:left="426" w:hanging="426"/>
        <w:jc w:val="both"/>
        <w:textAlignment w:val="baseline"/>
        <w:rPr>
          <w:rFonts w:ascii="Times New Roman" w:hAnsi="Times New Roman" w:cs="Tahoma"/>
          <w:kern w:val="3"/>
          <w:sz w:val="24"/>
          <w:szCs w:val="24"/>
        </w:rPr>
      </w:pPr>
      <w:r>
        <w:rPr>
          <w:rFonts w:ascii="Times New Roman" w:hAnsi="Times New Roman" w:cs="Tahoma"/>
          <w:kern w:val="3"/>
          <w:sz w:val="24"/>
          <w:szCs w:val="24"/>
        </w:rPr>
        <w:t xml:space="preserve">  Przed obliczeniem ceny i złożeniem oferty Wykonawca zobowiązany jest do dokładnego zapoznania się z dokumentacją projektową. Ponadto Zamawiający umożliwia dokonanie </w:t>
      </w:r>
      <w:r>
        <w:rPr>
          <w:rFonts w:ascii="Times New Roman" w:hAnsi="Times New Roman" w:cs="Tahoma"/>
          <w:bCs/>
          <w:kern w:val="3"/>
          <w:sz w:val="24"/>
          <w:szCs w:val="24"/>
        </w:rPr>
        <w:t>wizji lokalnej terenu budowy i jego otoczenia</w:t>
      </w:r>
      <w:r>
        <w:rPr>
          <w:rFonts w:ascii="Times New Roman" w:hAnsi="Times New Roman" w:cs="Tahoma"/>
          <w:kern w:val="3"/>
          <w:sz w:val="24"/>
          <w:szCs w:val="24"/>
        </w:rPr>
        <w:t xml:space="preserve"> i uwzględnienia w ofercie robót, które mogą wystąpić w trakcie realizacji zamówienia, a nie są ujęte w załączonej dokumentacji.                   W przypadku, gdy Wykonawca stwierdzi rozbieżności w załączonej przez Zamawiającego dokumentacji lub będzie miał do niej jakiekolwiek zastrzeżenia powinien zwrócić się do Zamawiającego z </w:t>
      </w:r>
      <w:r>
        <w:rPr>
          <w:rFonts w:ascii="Times New Roman" w:hAnsi="Times New Roman" w:cs="Tahoma"/>
          <w:bCs/>
          <w:kern w:val="3"/>
          <w:sz w:val="24"/>
          <w:szCs w:val="24"/>
        </w:rPr>
        <w:t xml:space="preserve">zapytaniem </w:t>
      </w:r>
      <w:r>
        <w:rPr>
          <w:rFonts w:ascii="Times New Roman" w:hAnsi="Times New Roman" w:cs="Tahoma"/>
          <w:kern w:val="3"/>
          <w:sz w:val="24"/>
          <w:szCs w:val="24"/>
        </w:rPr>
        <w:t xml:space="preserve">w terminie ustawowym wg ustawy </w:t>
      </w:r>
      <w:proofErr w:type="spellStart"/>
      <w:r>
        <w:rPr>
          <w:rFonts w:ascii="Times New Roman" w:hAnsi="Times New Roman" w:cs="Tahoma"/>
          <w:kern w:val="3"/>
          <w:sz w:val="24"/>
          <w:szCs w:val="24"/>
        </w:rPr>
        <w:t>Pzp</w:t>
      </w:r>
      <w:proofErr w:type="spellEnd"/>
      <w:r>
        <w:rPr>
          <w:rFonts w:ascii="Times New Roman" w:hAnsi="Times New Roman" w:cs="Tahoma"/>
          <w:kern w:val="3"/>
          <w:sz w:val="24"/>
          <w:szCs w:val="24"/>
        </w:rPr>
        <w:t>. Jeżeli Wykonawca nie zwróci się z zapytaniem w tym terminie, Zamawiający uzna, że akceptuje on pełny zakres robót zawarty w opisie przedmiotu zamówienia, specyfikacji technicznej wykonania i odbioru robót.</w:t>
      </w:r>
    </w:p>
    <w:p w:rsidR="00595654" w:rsidRDefault="00595654">
      <w:pPr>
        <w:numPr>
          <w:ilvl w:val="0"/>
          <w:numId w:val="46"/>
        </w:numPr>
        <w:tabs>
          <w:tab w:val="left" w:pos="-1560"/>
        </w:tabs>
        <w:autoSpaceDE w:val="0"/>
        <w:autoSpaceDN w:val="0"/>
        <w:adjustRightInd w:val="0"/>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 xml:space="preserve">Wykonawca w przedstawionej ofercie winien zaoferować </w:t>
      </w:r>
      <w:r>
        <w:rPr>
          <w:rFonts w:ascii="Times New Roman" w:hAnsi="Times New Roman"/>
          <w:bCs/>
          <w:sz w:val="24"/>
          <w:szCs w:val="24"/>
          <w:lang w:eastAsia="pl-PL"/>
        </w:rPr>
        <w:t>cen</w:t>
      </w:r>
      <w:r>
        <w:rPr>
          <w:rFonts w:ascii="Times New Roman" w:hAnsi="Times New Roman"/>
          <w:sz w:val="24"/>
          <w:szCs w:val="24"/>
          <w:lang w:eastAsia="pl-PL"/>
        </w:rPr>
        <w:t>ę</w:t>
      </w:r>
      <w:r>
        <w:rPr>
          <w:rFonts w:ascii="Times New Roman" w:hAnsi="Times New Roman"/>
          <w:bCs/>
          <w:sz w:val="24"/>
          <w:szCs w:val="24"/>
          <w:lang w:eastAsia="pl-PL"/>
        </w:rPr>
        <w:t xml:space="preserve"> ryczałtow</w:t>
      </w:r>
      <w:r>
        <w:rPr>
          <w:rFonts w:ascii="Times New Roman" w:hAnsi="Times New Roman"/>
          <w:sz w:val="24"/>
          <w:szCs w:val="24"/>
          <w:lang w:eastAsia="pl-PL"/>
        </w:rPr>
        <w:t xml:space="preserve">ą zawierającą wszystkie </w:t>
      </w:r>
      <w:r>
        <w:rPr>
          <w:rFonts w:ascii="Times New Roman" w:hAnsi="Times New Roman"/>
          <w:bCs/>
          <w:sz w:val="24"/>
          <w:szCs w:val="24"/>
          <w:lang w:eastAsia="pl-PL"/>
        </w:rPr>
        <w:t>koszty zwi</w:t>
      </w:r>
      <w:r>
        <w:rPr>
          <w:rFonts w:ascii="Times New Roman" w:hAnsi="Times New Roman"/>
          <w:sz w:val="24"/>
          <w:szCs w:val="24"/>
          <w:lang w:eastAsia="pl-PL"/>
        </w:rPr>
        <w:t>ą</w:t>
      </w:r>
      <w:r>
        <w:rPr>
          <w:rFonts w:ascii="Times New Roman" w:hAnsi="Times New Roman"/>
          <w:bCs/>
          <w:sz w:val="24"/>
          <w:szCs w:val="24"/>
          <w:lang w:eastAsia="pl-PL"/>
        </w:rPr>
        <w:t>zane z realizacj</w:t>
      </w:r>
      <w:r>
        <w:rPr>
          <w:rFonts w:ascii="Times New Roman" w:hAnsi="Times New Roman"/>
          <w:sz w:val="24"/>
          <w:szCs w:val="24"/>
          <w:lang w:eastAsia="pl-PL"/>
        </w:rPr>
        <w:t xml:space="preserve">ą </w:t>
      </w:r>
      <w:r>
        <w:rPr>
          <w:rFonts w:ascii="Times New Roman" w:hAnsi="Times New Roman"/>
          <w:bCs/>
          <w:sz w:val="24"/>
          <w:szCs w:val="24"/>
          <w:lang w:eastAsia="pl-PL"/>
        </w:rPr>
        <w:t xml:space="preserve">zadania </w:t>
      </w:r>
      <w:r>
        <w:rPr>
          <w:rFonts w:ascii="Times New Roman" w:hAnsi="Times New Roman"/>
          <w:sz w:val="24"/>
          <w:szCs w:val="24"/>
          <w:lang w:eastAsia="pl-PL"/>
        </w:rPr>
        <w:t xml:space="preserve">będącego przedmiotem niniejszego postępowania wynikające wprost z opisu przedmiotu zamówienia, specyfikacji technicznej wykonania i odbioru robót, jak również inne nie ujęte w tej dokumentacji, a niezbędne do wykonania opisanego powyższymi dokumentami zadania z uwzględnieniem warunków terenowych sprawdzonych przez Wykonawcę podczas wizji w terenie. </w:t>
      </w:r>
    </w:p>
    <w:p w:rsidR="00595654" w:rsidRDefault="00595654">
      <w:pPr>
        <w:numPr>
          <w:ilvl w:val="0"/>
          <w:numId w:val="46"/>
        </w:numPr>
        <w:tabs>
          <w:tab w:val="left" w:pos="-1560"/>
        </w:tabs>
        <w:autoSpaceDE w:val="0"/>
        <w:autoSpaceDN w:val="0"/>
        <w:adjustRightInd w:val="0"/>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lastRenderedPageBreak/>
        <w:t xml:space="preserve">Zamawiający zaznacza, że </w:t>
      </w:r>
      <w:r>
        <w:rPr>
          <w:rFonts w:ascii="Times New Roman" w:hAnsi="Times New Roman"/>
          <w:sz w:val="24"/>
          <w:szCs w:val="24"/>
          <w:u w:val="single"/>
          <w:lang w:eastAsia="pl-PL"/>
        </w:rPr>
        <w:t xml:space="preserve">przedmiar robót jest jedynie materiałem pomocniczym do wyceny dla wskazania technologicznej kolejności wykonania robót i nie jest podstawą opisu przedmiotu zamówienia. </w:t>
      </w:r>
    </w:p>
    <w:p w:rsidR="00595654" w:rsidRDefault="00595654">
      <w:pPr>
        <w:numPr>
          <w:ilvl w:val="0"/>
          <w:numId w:val="46"/>
        </w:numPr>
        <w:tabs>
          <w:tab w:val="left" w:pos="-1560"/>
        </w:tabs>
        <w:autoSpaceDE w:val="0"/>
        <w:autoSpaceDN w:val="0"/>
        <w:adjustRightInd w:val="0"/>
        <w:spacing w:after="0" w:line="240" w:lineRule="auto"/>
        <w:ind w:left="426" w:hanging="426"/>
        <w:jc w:val="both"/>
        <w:rPr>
          <w:rFonts w:ascii="Times New Roman" w:hAnsi="Times New Roman"/>
          <w:sz w:val="24"/>
          <w:szCs w:val="24"/>
          <w:lang w:eastAsia="pl-PL"/>
        </w:rPr>
      </w:pPr>
      <w:r>
        <w:rPr>
          <w:rFonts w:ascii="Times New Roman" w:hAnsi="Times New Roman"/>
          <w:sz w:val="24"/>
          <w:szCs w:val="24"/>
          <w:u w:val="single"/>
          <w:lang w:eastAsia="pl-PL"/>
        </w:rPr>
        <w:t>Po dokonanym wyborze oferty, przed podpisaniem umowy wybrany Wykonawca ma obowiązek złożyć u Zamawiającego kosztorys na podstawie którego skalkulował cenę ofertową. Wykonawca zobowiązany jest do sporządzenia kosztorysu z wyszczególnieniem składników cenotwórczych z narzutami materiałów, sprzętu.</w:t>
      </w:r>
    </w:p>
    <w:p w:rsidR="00595654" w:rsidRDefault="00595654">
      <w:pPr>
        <w:widowControl w:val="0"/>
        <w:spacing w:after="0" w:line="240" w:lineRule="auto"/>
        <w:ind w:left="426"/>
        <w:jc w:val="both"/>
        <w:rPr>
          <w:rFonts w:ascii="Times New Roman" w:hAnsi="Times New Roman"/>
          <w:b/>
          <w:sz w:val="24"/>
          <w:szCs w:val="20"/>
          <w:lang w:eastAsia="pl-PL"/>
        </w:rPr>
      </w:pPr>
      <w:r>
        <w:rPr>
          <w:rFonts w:ascii="Times New Roman" w:hAnsi="Times New Roman"/>
          <w:b/>
          <w:sz w:val="24"/>
          <w:szCs w:val="20"/>
          <w:lang w:eastAsia="pl-PL"/>
        </w:rPr>
        <w:t>UWAGA:  Zamawiający informuje, że kosztorys Wykonawcy nie jest wymagany na etapie składania ofert, a dołączony do oferty nie będzie weryfikowany przez Zamawiającego pod kątem jego zgodności z dokumentacją i SIWZ.</w:t>
      </w:r>
    </w:p>
    <w:p w:rsidR="00595654" w:rsidRDefault="00595654">
      <w:pPr>
        <w:numPr>
          <w:ilvl w:val="0"/>
          <w:numId w:val="46"/>
        </w:numPr>
        <w:autoSpaceDE w:val="0"/>
        <w:autoSpaceDN w:val="0"/>
        <w:adjustRightInd w:val="0"/>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Po dokonanym wyborze oferty, a najpóźniej w dniu podpisania umowy, Wykonawca zobowiązuje się do dostarczenia Zamawiającemu kompletu dokumentów niezbędnych do zgłoszenia rozpoczęcia robót w nadzorze budowlanym, tj. oświadczenie o podjęciu obowiązków kierowania budową wraz z dokumentami potwierdzającymi uprawnienia do sprawowania tej funkcji (uprawnienia budowlane oraz zaświadczenie potwierdzające przynależność do właściwej izby inżynierów budownictwa).</w:t>
      </w:r>
    </w:p>
    <w:p w:rsidR="00595654" w:rsidRDefault="00595654">
      <w:pPr>
        <w:widowControl w:val="0"/>
        <w:numPr>
          <w:ilvl w:val="0"/>
          <w:numId w:val="46"/>
        </w:numPr>
        <w:spacing w:after="0" w:line="240" w:lineRule="auto"/>
        <w:ind w:left="426" w:hanging="426"/>
        <w:jc w:val="both"/>
        <w:rPr>
          <w:rFonts w:ascii="Times New Roman" w:hAnsi="Times New Roman"/>
          <w:sz w:val="24"/>
          <w:szCs w:val="20"/>
          <w:lang w:eastAsia="pl-PL"/>
        </w:rPr>
      </w:pPr>
      <w:r>
        <w:rPr>
          <w:rFonts w:ascii="Times New Roman" w:hAnsi="Times New Roman"/>
          <w:sz w:val="24"/>
          <w:szCs w:val="20"/>
          <w:lang w:eastAsia="pl-PL"/>
        </w:rPr>
        <w:t>Po dokonanym wyborze oferty, a najpóźniej w dniu podpisania umowy, Wykonawca zobowiązuje się do wniesienia zabezpieczenia należytego wykonania umowy.</w:t>
      </w:r>
    </w:p>
    <w:p w:rsidR="00595654" w:rsidRPr="00073F1B" w:rsidRDefault="00595654">
      <w:pPr>
        <w:numPr>
          <w:ilvl w:val="0"/>
          <w:numId w:val="46"/>
        </w:numPr>
        <w:autoSpaceDE w:val="0"/>
        <w:autoSpaceDN w:val="0"/>
        <w:adjustRightInd w:val="0"/>
        <w:spacing w:after="0" w:line="240" w:lineRule="auto"/>
        <w:ind w:left="426" w:hanging="426"/>
        <w:jc w:val="both"/>
        <w:rPr>
          <w:rFonts w:ascii="Times New Roman" w:hAnsi="Times New Roman"/>
          <w:sz w:val="24"/>
          <w:szCs w:val="24"/>
          <w:lang w:eastAsia="pl-PL"/>
        </w:rPr>
      </w:pPr>
      <w:r>
        <w:rPr>
          <w:rFonts w:ascii="Times New Roman" w:eastAsia="TimesNewRoman" w:hAnsi="Times New Roman"/>
          <w:sz w:val="24"/>
          <w:szCs w:val="24"/>
          <w:lang w:eastAsia="pl-PL"/>
        </w:rPr>
        <w:t xml:space="preserve">Za wszelkie szkody wyrządzone osobom trzecim w trakcie realizacji zadania odpowiada Wykonawca. Za wszelkie uszkodzenia wyrządzone podczas realizacji zadania odpowiada Wykonawca. Wykonawca będzie zobowiązany do ich naprawienia, w przypadku odmowy </w:t>
      </w:r>
      <w:r w:rsidRPr="00073F1B">
        <w:rPr>
          <w:rFonts w:ascii="Times New Roman" w:eastAsia="TimesNewRoman" w:hAnsi="Times New Roman"/>
          <w:sz w:val="24"/>
          <w:szCs w:val="24"/>
          <w:lang w:eastAsia="pl-PL"/>
        </w:rPr>
        <w:t>Zamawiający zleci wykonanie napraw na koszt Wykonawcy.</w:t>
      </w:r>
      <w:r w:rsidRPr="00073F1B">
        <w:rPr>
          <w:rFonts w:ascii="Times New Roman" w:hAnsi="Times New Roman"/>
          <w:sz w:val="24"/>
          <w:szCs w:val="24"/>
          <w:lang w:eastAsia="pl-PL"/>
        </w:rPr>
        <w:t xml:space="preserve"> </w:t>
      </w:r>
    </w:p>
    <w:p w:rsidR="00595654" w:rsidRPr="00073F1B" w:rsidRDefault="00595654">
      <w:pPr>
        <w:numPr>
          <w:ilvl w:val="0"/>
          <w:numId w:val="46"/>
        </w:numPr>
        <w:autoSpaceDE w:val="0"/>
        <w:autoSpaceDN w:val="0"/>
        <w:adjustRightInd w:val="0"/>
        <w:spacing w:after="0" w:line="240" w:lineRule="auto"/>
        <w:ind w:left="426" w:hanging="426"/>
        <w:jc w:val="both"/>
        <w:rPr>
          <w:rFonts w:ascii="Times New Roman" w:hAnsi="Times New Roman"/>
          <w:sz w:val="24"/>
          <w:szCs w:val="24"/>
          <w:lang w:eastAsia="pl-PL"/>
        </w:rPr>
      </w:pPr>
      <w:r w:rsidRPr="00073F1B">
        <w:rPr>
          <w:rFonts w:ascii="Times New Roman" w:hAnsi="Times New Roman"/>
          <w:sz w:val="24"/>
          <w:szCs w:val="24"/>
          <w:lang w:eastAsia="pl-PL"/>
        </w:rPr>
        <w:t>Po zakończeniu budowy Wykonawca</w:t>
      </w:r>
      <w:r w:rsidR="00073F1B" w:rsidRPr="00073F1B">
        <w:rPr>
          <w:rFonts w:ascii="Times New Roman" w:hAnsi="Times New Roman"/>
          <w:sz w:val="24"/>
          <w:szCs w:val="24"/>
          <w:lang w:eastAsia="pl-PL"/>
        </w:rPr>
        <w:t xml:space="preserve"> jest zobowiązany do sporządzenia i przedstawienia</w:t>
      </w:r>
      <w:r w:rsidRPr="00073F1B">
        <w:rPr>
          <w:rFonts w:ascii="Times New Roman" w:hAnsi="Times New Roman"/>
          <w:sz w:val="24"/>
          <w:szCs w:val="24"/>
          <w:lang w:eastAsia="pl-PL"/>
        </w:rPr>
        <w:t xml:space="preserve"> dokumentacji powykonawczej</w:t>
      </w:r>
      <w:r w:rsidR="00073F1B" w:rsidRPr="00073F1B">
        <w:rPr>
          <w:rFonts w:ascii="Times New Roman" w:hAnsi="Times New Roman"/>
          <w:sz w:val="24"/>
          <w:szCs w:val="24"/>
          <w:lang w:eastAsia="pl-PL"/>
        </w:rPr>
        <w:t xml:space="preserve"> (certyfikaty, atesty, deklaracje zgodności, zdjęcia). </w:t>
      </w:r>
    </w:p>
    <w:p w:rsidR="00595654" w:rsidRDefault="00595654">
      <w:pPr>
        <w:widowControl w:val="0"/>
        <w:numPr>
          <w:ilvl w:val="0"/>
          <w:numId w:val="46"/>
        </w:numPr>
        <w:spacing w:after="0" w:line="240" w:lineRule="auto"/>
        <w:ind w:left="426" w:hanging="426"/>
        <w:jc w:val="both"/>
        <w:rPr>
          <w:rFonts w:ascii="Times New Roman" w:hAnsi="Times New Roman"/>
          <w:sz w:val="24"/>
          <w:szCs w:val="20"/>
          <w:lang w:eastAsia="pl-PL"/>
        </w:rPr>
      </w:pPr>
      <w:r>
        <w:rPr>
          <w:rFonts w:ascii="Times New Roman" w:hAnsi="Times New Roman"/>
          <w:snapToGrid w:val="0"/>
          <w:sz w:val="24"/>
          <w:szCs w:val="24"/>
          <w:lang w:eastAsia="pl-PL"/>
        </w:rPr>
        <w:t xml:space="preserve">W cenie należy uwzględnić obowiązujący podatek VAT. Stawka podatku VAT musi zostać określona zgodnie z ustawą o podatku od towarów i usług dnia 11 marca 2004 roku (Dz.U. nr 54, poz. 535 ze zm.) Cena musi być wyrażona w złotych polskich oraz podana cyfrowo </w:t>
      </w:r>
      <w:r>
        <w:rPr>
          <w:rFonts w:ascii="Times New Roman" w:hAnsi="Times New Roman"/>
          <w:snapToGrid w:val="0"/>
          <w:sz w:val="24"/>
          <w:szCs w:val="24"/>
          <w:lang w:eastAsia="pl-PL"/>
        </w:rPr>
        <w:br/>
        <w:t>i słownie, z wyodrębnionym podatkiem VAT. Cena ofertowa pozostaje niezmienna. Wszystkie wartości określone w ofercie i kosztorysie muszą być liczone z dokładnością do dwóch miejsc po przecinku.</w:t>
      </w:r>
    </w:p>
    <w:p w:rsidR="00595654" w:rsidRDefault="00595654">
      <w:pPr>
        <w:widowControl w:val="0"/>
        <w:numPr>
          <w:ilvl w:val="0"/>
          <w:numId w:val="46"/>
        </w:numPr>
        <w:spacing w:after="0" w:line="240" w:lineRule="auto"/>
        <w:ind w:left="426" w:hanging="426"/>
        <w:jc w:val="both"/>
        <w:rPr>
          <w:rFonts w:ascii="Times New Roman" w:hAnsi="Times New Roman"/>
          <w:snapToGrid w:val="0"/>
          <w:sz w:val="24"/>
          <w:szCs w:val="24"/>
          <w:lang w:eastAsia="pl-PL"/>
        </w:rPr>
      </w:pPr>
      <w:r>
        <w:rPr>
          <w:rFonts w:ascii="Times New Roman" w:hAnsi="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Pr>
          <w:rFonts w:ascii="Times New Roman" w:hAnsi="Times New Roman"/>
          <w:sz w:val="24"/>
          <w:szCs w:val="24"/>
          <w:u w:val="single"/>
          <w:lang w:eastAsia="pl-PL"/>
        </w:rPr>
        <w:t xml:space="preserve">Wykonawca, składając ofertę, informuje zamawiającego, czy wybór oferty będzie prowadzić do powstania </w:t>
      </w:r>
      <w:r>
        <w:rPr>
          <w:rFonts w:ascii="Times New Roman" w:hAnsi="Times New Roman"/>
          <w:sz w:val="24"/>
          <w:szCs w:val="24"/>
          <w:u w:val="single"/>
          <w:lang w:eastAsia="pl-PL"/>
        </w:rPr>
        <w:br/>
        <w:t>u zamawiającego obowiązku podatkowego, wskazując nazwę (rodzaj) towaru lub usługi, których dostawa lub świadczenie będzie prowadzić do jego powstania, oraz wskazując ich wartość bez kwoty podatku.</w:t>
      </w:r>
    </w:p>
    <w:p w:rsidR="00595654" w:rsidRDefault="00595654">
      <w:pPr>
        <w:spacing w:after="0" w:line="240" w:lineRule="auto"/>
        <w:rPr>
          <w:rFonts w:ascii="Times New Roman" w:eastAsia="Batang" w:hAnsi="Times New Roman"/>
          <w:b/>
          <w:i/>
          <w:sz w:val="24"/>
          <w:szCs w:val="24"/>
          <w:lang w:eastAsia="pl-PL"/>
        </w:rPr>
      </w:pPr>
    </w:p>
    <w:p w:rsidR="00595654" w:rsidRDefault="00595654">
      <w:pPr>
        <w:spacing w:after="0" w:line="240" w:lineRule="auto"/>
        <w:rPr>
          <w:rFonts w:ascii="Times New Roman" w:eastAsia="Batang" w:hAnsi="Times New Roman"/>
          <w:b/>
          <w:i/>
          <w:sz w:val="24"/>
          <w:szCs w:val="24"/>
          <w:lang w:eastAsia="pl-PL"/>
        </w:rPr>
      </w:pPr>
    </w:p>
    <w:p w:rsidR="00595654" w:rsidRDefault="00595654">
      <w:pPr>
        <w:spacing w:after="0" w:line="240" w:lineRule="auto"/>
        <w:rPr>
          <w:rFonts w:ascii="Times New Roman" w:eastAsia="Batang" w:hAnsi="Times New Roman"/>
          <w:b/>
          <w:i/>
          <w:sz w:val="24"/>
          <w:szCs w:val="24"/>
          <w:lang w:eastAsia="pl-PL"/>
        </w:rPr>
      </w:pPr>
    </w:p>
    <w:p w:rsidR="00595654" w:rsidRDefault="00595654">
      <w:pPr>
        <w:spacing w:after="0" w:line="240" w:lineRule="auto"/>
        <w:ind w:left="403" w:hanging="403"/>
        <w:jc w:val="both"/>
        <w:rPr>
          <w:rFonts w:ascii="Times New Roman" w:eastAsia="Batang" w:hAnsi="Times New Roman"/>
          <w:b/>
          <w:sz w:val="24"/>
          <w:szCs w:val="24"/>
          <w:u w:val="single"/>
          <w:lang w:eastAsia="pl-PL"/>
        </w:rPr>
      </w:pPr>
      <w:r>
        <w:rPr>
          <w:rFonts w:ascii="Times New Roman" w:eastAsia="Batang" w:hAnsi="Times New Roman"/>
          <w:b/>
          <w:sz w:val="24"/>
          <w:szCs w:val="24"/>
          <w:lang w:eastAsia="pl-PL"/>
        </w:rPr>
        <w:t xml:space="preserve">XIII. </w:t>
      </w:r>
      <w:r>
        <w:rPr>
          <w:rFonts w:ascii="Times New Roman" w:eastAsia="Batang" w:hAnsi="Times New Roman"/>
          <w:b/>
          <w:sz w:val="24"/>
          <w:szCs w:val="24"/>
          <w:lang w:eastAsia="pl-PL"/>
        </w:rPr>
        <w:tab/>
      </w:r>
      <w:r>
        <w:rPr>
          <w:rFonts w:ascii="Times New Roman" w:eastAsia="Batang" w:hAnsi="Times New Roman"/>
          <w:b/>
          <w:sz w:val="24"/>
          <w:szCs w:val="24"/>
          <w:u w:val="single"/>
          <w:lang w:eastAsia="pl-PL"/>
        </w:rPr>
        <w:t>Opis kryteriów, którymi zamawiający będzie się kierował przy wyborze oferty, wraz z podaniem znaczenia tych kryteriów i sposobu oceny ofert</w:t>
      </w:r>
    </w:p>
    <w:p w:rsidR="00595654" w:rsidRDefault="00595654">
      <w:pPr>
        <w:widowControl w:val="0"/>
        <w:numPr>
          <w:ilvl w:val="0"/>
          <w:numId w:val="47"/>
        </w:numPr>
        <w:spacing w:after="0" w:line="240" w:lineRule="auto"/>
        <w:ind w:left="567" w:hanging="567"/>
        <w:jc w:val="both"/>
        <w:rPr>
          <w:rFonts w:ascii="Times New Roman" w:hAnsi="Times New Roman"/>
          <w:sz w:val="24"/>
          <w:szCs w:val="24"/>
          <w:lang w:eastAsia="pl-PL"/>
        </w:rPr>
      </w:pPr>
      <w:r>
        <w:rPr>
          <w:rFonts w:ascii="Times New Roman" w:hAnsi="Times New Roman"/>
          <w:sz w:val="24"/>
          <w:szCs w:val="24"/>
          <w:lang w:eastAsia="pl-PL"/>
        </w:rPr>
        <w:t xml:space="preserve">Przy ocenie ofert Zamawiający będzie się kierował następującymi kryteriami zamówienia                i ich rangą: </w:t>
      </w:r>
    </w:p>
    <w:p w:rsidR="00595654" w:rsidRDefault="00595654">
      <w:pPr>
        <w:widowControl w:val="0"/>
        <w:spacing w:after="0" w:line="240" w:lineRule="auto"/>
        <w:jc w:val="both"/>
        <w:rPr>
          <w:rFonts w:ascii="Times New Roman" w:hAnsi="Times New Roman"/>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3697"/>
        <w:gridCol w:w="3824"/>
      </w:tblGrid>
      <w:tr w:rsidR="00595654">
        <w:trPr>
          <w:jc w:val="center"/>
        </w:trPr>
        <w:tc>
          <w:tcPr>
            <w:tcW w:w="627" w:type="dxa"/>
          </w:tcPr>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Lp.</w:t>
            </w:r>
          </w:p>
        </w:tc>
        <w:tc>
          <w:tcPr>
            <w:tcW w:w="3697" w:type="dxa"/>
          </w:tcPr>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Kryterium</w:t>
            </w:r>
          </w:p>
        </w:tc>
        <w:tc>
          <w:tcPr>
            <w:tcW w:w="3824" w:type="dxa"/>
          </w:tcPr>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Znaczenie procentowe kryterium</w:t>
            </w:r>
          </w:p>
          <w:p w:rsidR="00595654" w:rsidRDefault="00595654">
            <w:pPr>
              <w:widowControl w:val="0"/>
              <w:spacing w:after="0" w:line="240" w:lineRule="auto"/>
              <w:jc w:val="center"/>
              <w:rPr>
                <w:rFonts w:ascii="Times New Roman" w:hAnsi="Times New Roman"/>
                <w:sz w:val="24"/>
                <w:szCs w:val="24"/>
                <w:lang w:eastAsia="pl-PL"/>
              </w:rPr>
            </w:pPr>
            <w:r>
              <w:rPr>
                <w:rFonts w:ascii="Times New Roman" w:hAnsi="Times New Roman"/>
                <w:b/>
                <w:sz w:val="24"/>
                <w:szCs w:val="24"/>
                <w:lang w:eastAsia="pl-PL"/>
              </w:rPr>
              <w:t>(waga)</w:t>
            </w:r>
          </w:p>
        </w:tc>
      </w:tr>
      <w:tr w:rsidR="00595654">
        <w:trPr>
          <w:jc w:val="center"/>
        </w:trPr>
        <w:tc>
          <w:tcPr>
            <w:tcW w:w="627" w:type="dxa"/>
          </w:tcPr>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1.</w:t>
            </w:r>
          </w:p>
        </w:tc>
        <w:tc>
          <w:tcPr>
            <w:tcW w:w="3697" w:type="dxa"/>
          </w:tcPr>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Cena (C</w:t>
            </w:r>
            <w:r>
              <w:rPr>
                <w:rFonts w:ascii="Times New Roman" w:hAnsi="Times New Roman"/>
                <w:b/>
                <w:sz w:val="24"/>
                <w:szCs w:val="24"/>
                <w:vertAlign w:val="subscript"/>
                <w:lang w:eastAsia="pl-PL"/>
              </w:rPr>
              <w:t>1</w:t>
            </w:r>
            <w:r>
              <w:rPr>
                <w:rFonts w:ascii="Times New Roman" w:hAnsi="Times New Roman"/>
                <w:b/>
                <w:sz w:val="24"/>
                <w:szCs w:val="24"/>
                <w:lang w:eastAsia="pl-PL"/>
              </w:rPr>
              <w:t>)</w:t>
            </w:r>
          </w:p>
        </w:tc>
        <w:tc>
          <w:tcPr>
            <w:tcW w:w="3824" w:type="dxa"/>
          </w:tcPr>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95 %</w:t>
            </w:r>
          </w:p>
        </w:tc>
      </w:tr>
      <w:tr w:rsidR="00595654">
        <w:trPr>
          <w:jc w:val="center"/>
        </w:trPr>
        <w:tc>
          <w:tcPr>
            <w:tcW w:w="627" w:type="dxa"/>
          </w:tcPr>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2.</w:t>
            </w:r>
          </w:p>
        </w:tc>
        <w:tc>
          <w:tcPr>
            <w:tcW w:w="3697" w:type="dxa"/>
            <w:vAlign w:val="center"/>
          </w:tcPr>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Termin płatności faktury (C</w:t>
            </w:r>
            <w:r>
              <w:rPr>
                <w:rFonts w:ascii="Times New Roman" w:hAnsi="Times New Roman"/>
                <w:b/>
                <w:sz w:val="24"/>
                <w:szCs w:val="24"/>
                <w:vertAlign w:val="subscript"/>
                <w:lang w:eastAsia="pl-PL"/>
              </w:rPr>
              <w:t>2</w:t>
            </w:r>
            <w:r>
              <w:rPr>
                <w:rFonts w:ascii="Times New Roman" w:hAnsi="Times New Roman"/>
                <w:b/>
                <w:sz w:val="24"/>
                <w:szCs w:val="24"/>
                <w:lang w:eastAsia="pl-PL"/>
              </w:rPr>
              <w:t>)</w:t>
            </w:r>
          </w:p>
        </w:tc>
        <w:tc>
          <w:tcPr>
            <w:tcW w:w="3824" w:type="dxa"/>
          </w:tcPr>
          <w:p w:rsidR="00595654" w:rsidRDefault="00595654">
            <w:pPr>
              <w:widowControl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5 %</w:t>
            </w:r>
          </w:p>
        </w:tc>
      </w:tr>
    </w:tbl>
    <w:p w:rsidR="00595654" w:rsidRDefault="00595654">
      <w:pPr>
        <w:widowControl w:val="0"/>
        <w:spacing w:after="0" w:line="240" w:lineRule="auto"/>
        <w:ind w:left="567"/>
        <w:jc w:val="both"/>
        <w:rPr>
          <w:rFonts w:ascii="Times New Roman" w:hAnsi="Times New Roman"/>
          <w:sz w:val="24"/>
          <w:szCs w:val="24"/>
          <w:lang w:eastAsia="pl-PL"/>
        </w:rPr>
      </w:pPr>
    </w:p>
    <w:p w:rsidR="00595654" w:rsidRDefault="00595654">
      <w:pPr>
        <w:widowControl w:val="0"/>
        <w:numPr>
          <w:ilvl w:val="0"/>
          <w:numId w:val="47"/>
        </w:numPr>
        <w:suppressAutoHyphens/>
        <w:autoSpaceDN w:val="0"/>
        <w:spacing w:after="0" w:line="240" w:lineRule="auto"/>
        <w:ind w:left="567" w:hanging="567"/>
        <w:textAlignment w:val="baseline"/>
        <w:rPr>
          <w:rFonts w:ascii="Times New Roman" w:hAnsi="Times New Roman" w:cs="Arial"/>
          <w:kern w:val="3"/>
          <w:sz w:val="24"/>
          <w:szCs w:val="24"/>
        </w:rPr>
      </w:pPr>
      <w:r>
        <w:rPr>
          <w:rFonts w:ascii="Times New Roman" w:hAnsi="Times New Roman" w:cs="Arial"/>
          <w:kern w:val="3"/>
          <w:sz w:val="24"/>
          <w:szCs w:val="24"/>
        </w:rPr>
        <w:t>Zasady oceny kryteriów (punktacji ofert):</w:t>
      </w:r>
    </w:p>
    <w:p w:rsidR="00595654" w:rsidRDefault="00595654">
      <w:pPr>
        <w:widowControl w:val="0"/>
        <w:suppressAutoHyphens/>
        <w:autoSpaceDN w:val="0"/>
        <w:spacing w:after="0" w:line="240" w:lineRule="auto"/>
        <w:jc w:val="both"/>
        <w:textAlignment w:val="baseline"/>
        <w:rPr>
          <w:rFonts w:ascii="Times New Roman" w:hAnsi="Times New Roman" w:cs="Tahoma"/>
          <w:kern w:val="3"/>
          <w:sz w:val="24"/>
          <w:szCs w:val="24"/>
        </w:rPr>
      </w:pPr>
      <w:r>
        <w:rPr>
          <w:rFonts w:ascii="Times New Roman" w:hAnsi="Times New Roman" w:cs="Arial"/>
          <w:kern w:val="3"/>
          <w:sz w:val="24"/>
          <w:szCs w:val="24"/>
        </w:rPr>
        <w:lastRenderedPageBreak/>
        <w:t xml:space="preserve">a) kryterium </w:t>
      </w:r>
      <w:r>
        <w:rPr>
          <w:rFonts w:ascii="Times New Roman" w:hAnsi="Times New Roman" w:cs="Arial"/>
          <w:b/>
          <w:bCs/>
          <w:kern w:val="3"/>
          <w:sz w:val="24"/>
          <w:szCs w:val="24"/>
        </w:rPr>
        <w:t>„cena”</w:t>
      </w:r>
      <w:r>
        <w:rPr>
          <w:rFonts w:ascii="Times New Roman" w:hAnsi="Times New Roman" w:cs="Arial"/>
          <w:kern w:val="3"/>
          <w:sz w:val="24"/>
          <w:szCs w:val="24"/>
        </w:rPr>
        <w:t xml:space="preserve"> będzie oceniane na podstawie ceny brutto zaoferowanej w formularzu ofertowym i przeliczone według następującego wzoru:</w:t>
      </w:r>
    </w:p>
    <w:p w:rsidR="00595654" w:rsidRDefault="00595654">
      <w:pPr>
        <w:widowControl w:val="0"/>
        <w:suppressAutoHyphens/>
        <w:autoSpaceDN w:val="0"/>
        <w:spacing w:after="0" w:line="240" w:lineRule="auto"/>
        <w:jc w:val="center"/>
        <w:textAlignment w:val="baseline"/>
        <w:rPr>
          <w:rFonts w:ascii="Times New Roman" w:hAnsi="Times New Roman" w:cs="Arial"/>
          <w:b/>
          <w:kern w:val="3"/>
          <w:sz w:val="24"/>
          <w:szCs w:val="24"/>
        </w:rPr>
      </w:pPr>
      <w:r>
        <w:rPr>
          <w:rFonts w:ascii="Times New Roman" w:hAnsi="Times New Roman" w:cs="Arial"/>
          <w:b/>
          <w:kern w:val="3"/>
          <w:sz w:val="24"/>
          <w:szCs w:val="24"/>
        </w:rPr>
        <w:t>C</w:t>
      </w:r>
      <w:r>
        <w:rPr>
          <w:rFonts w:ascii="Times New Roman" w:hAnsi="Times New Roman" w:cs="Arial"/>
          <w:b/>
          <w:kern w:val="3"/>
          <w:sz w:val="24"/>
          <w:szCs w:val="24"/>
          <w:vertAlign w:val="subscript"/>
        </w:rPr>
        <w:t>1</w:t>
      </w:r>
      <w:r>
        <w:rPr>
          <w:rFonts w:ascii="Times New Roman" w:hAnsi="Times New Roman" w:cs="Arial"/>
          <w:b/>
          <w:kern w:val="3"/>
          <w:sz w:val="24"/>
          <w:szCs w:val="24"/>
        </w:rPr>
        <w:t xml:space="preserve">=(C </w:t>
      </w:r>
      <w:r>
        <w:rPr>
          <w:rFonts w:ascii="Times New Roman" w:hAnsi="Times New Roman" w:cs="Arial"/>
          <w:b/>
          <w:kern w:val="3"/>
          <w:sz w:val="24"/>
          <w:szCs w:val="24"/>
          <w:vertAlign w:val="subscript"/>
        </w:rPr>
        <w:t>najniższa</w:t>
      </w:r>
      <w:r>
        <w:rPr>
          <w:rFonts w:ascii="Times New Roman" w:hAnsi="Times New Roman" w:cs="Arial"/>
          <w:b/>
          <w:kern w:val="3"/>
          <w:sz w:val="24"/>
          <w:szCs w:val="24"/>
        </w:rPr>
        <w:t xml:space="preserve">/C </w:t>
      </w:r>
      <w:r>
        <w:rPr>
          <w:rFonts w:ascii="Times New Roman" w:hAnsi="Times New Roman" w:cs="Arial"/>
          <w:b/>
          <w:kern w:val="3"/>
          <w:sz w:val="24"/>
          <w:szCs w:val="24"/>
          <w:vertAlign w:val="subscript"/>
        </w:rPr>
        <w:t>badana</w:t>
      </w:r>
      <w:r>
        <w:rPr>
          <w:rFonts w:ascii="Times New Roman" w:hAnsi="Times New Roman" w:cs="Arial"/>
          <w:b/>
          <w:kern w:val="3"/>
          <w:sz w:val="24"/>
          <w:szCs w:val="24"/>
        </w:rPr>
        <w:t>)x100</w:t>
      </w:r>
    </w:p>
    <w:p w:rsidR="00595654" w:rsidRDefault="00595654">
      <w:pPr>
        <w:widowControl w:val="0"/>
        <w:spacing w:after="0" w:line="240" w:lineRule="auto"/>
        <w:ind w:left="360" w:hanging="360"/>
        <w:jc w:val="both"/>
        <w:rPr>
          <w:rFonts w:ascii="Times New Roman" w:hAnsi="Times New Roman"/>
          <w:snapToGrid w:val="0"/>
          <w:sz w:val="24"/>
          <w:szCs w:val="24"/>
          <w:lang w:eastAsia="pl-PL"/>
        </w:rPr>
      </w:pPr>
    </w:p>
    <w:p w:rsidR="00595654" w:rsidRDefault="00595654">
      <w:pPr>
        <w:widowControl w:val="0"/>
        <w:spacing w:after="0" w:line="240" w:lineRule="auto"/>
        <w:ind w:left="360" w:hanging="360"/>
        <w:jc w:val="both"/>
        <w:rPr>
          <w:rFonts w:ascii="Times New Roman" w:hAnsi="Times New Roman"/>
          <w:b/>
          <w:sz w:val="24"/>
          <w:szCs w:val="24"/>
          <w:lang w:eastAsia="pl-PL"/>
        </w:rPr>
      </w:pPr>
      <w:r>
        <w:rPr>
          <w:rFonts w:ascii="Times New Roman" w:hAnsi="Times New Roman"/>
          <w:snapToGrid w:val="0"/>
          <w:sz w:val="24"/>
          <w:szCs w:val="24"/>
          <w:lang w:eastAsia="pl-PL"/>
        </w:rPr>
        <w:t xml:space="preserve">Maksymalną ilość punktów w kryterium </w:t>
      </w:r>
      <w:r>
        <w:rPr>
          <w:rFonts w:ascii="Times New Roman" w:hAnsi="Times New Roman"/>
          <w:b/>
          <w:snapToGrid w:val="0"/>
          <w:sz w:val="24"/>
          <w:szCs w:val="24"/>
          <w:lang w:eastAsia="pl-PL"/>
        </w:rPr>
        <w:t>„cena”</w:t>
      </w:r>
      <w:r>
        <w:rPr>
          <w:rFonts w:ascii="Times New Roman" w:hAnsi="Times New Roman"/>
          <w:snapToGrid w:val="0"/>
          <w:sz w:val="24"/>
          <w:szCs w:val="24"/>
          <w:lang w:eastAsia="pl-PL"/>
        </w:rPr>
        <w:t xml:space="preserve"> tj. 95 punktów uzyska oferta z najniższą ceną.</w:t>
      </w:r>
    </w:p>
    <w:p w:rsidR="00595654" w:rsidRDefault="00595654">
      <w:pPr>
        <w:widowControl w:val="0"/>
        <w:suppressAutoHyphens/>
        <w:autoSpaceDN w:val="0"/>
        <w:spacing w:after="0" w:line="240" w:lineRule="auto"/>
        <w:textAlignment w:val="baseline"/>
        <w:rPr>
          <w:rFonts w:ascii="Times New Roman" w:hAnsi="Times New Roman" w:cs="Arial"/>
          <w:kern w:val="3"/>
          <w:sz w:val="24"/>
          <w:szCs w:val="24"/>
        </w:rPr>
      </w:pPr>
    </w:p>
    <w:p w:rsidR="00595654" w:rsidRDefault="00595654">
      <w:pPr>
        <w:widowControl w:val="0"/>
        <w:suppressAutoHyphens/>
        <w:autoSpaceDN w:val="0"/>
        <w:spacing w:after="0" w:line="240" w:lineRule="auto"/>
        <w:jc w:val="both"/>
        <w:textAlignment w:val="baseline"/>
        <w:rPr>
          <w:rFonts w:ascii="Times New Roman" w:hAnsi="Times New Roman" w:cs="Tahoma"/>
          <w:kern w:val="3"/>
          <w:sz w:val="24"/>
          <w:szCs w:val="24"/>
        </w:rPr>
      </w:pPr>
      <w:r>
        <w:rPr>
          <w:rFonts w:ascii="Times New Roman" w:hAnsi="Times New Roman" w:cs="Arial"/>
          <w:kern w:val="3"/>
          <w:sz w:val="24"/>
          <w:szCs w:val="24"/>
        </w:rPr>
        <w:t xml:space="preserve">b) kryterium </w:t>
      </w:r>
      <w:r>
        <w:rPr>
          <w:rFonts w:ascii="Times New Roman" w:hAnsi="Times New Roman" w:cs="Arial"/>
          <w:b/>
          <w:bCs/>
          <w:kern w:val="3"/>
          <w:sz w:val="24"/>
          <w:szCs w:val="24"/>
        </w:rPr>
        <w:t>„termin płatności faktury</w:t>
      </w:r>
      <w:r>
        <w:rPr>
          <w:rFonts w:ascii="Times New Roman" w:hAnsi="Times New Roman" w:cs="Arial"/>
          <w:kern w:val="3"/>
          <w:sz w:val="24"/>
          <w:szCs w:val="24"/>
        </w:rPr>
        <w:t>”, wyrażony w dniach, liczony od dnia otrzymania faktury, oceniane będzie na podstawie podanej w formularzu ofertowym liczby dni:</w:t>
      </w:r>
    </w:p>
    <w:p w:rsidR="00595654" w:rsidRDefault="00595654">
      <w:pPr>
        <w:widowControl w:val="0"/>
        <w:suppressAutoHyphens/>
        <w:autoSpaceDN w:val="0"/>
        <w:spacing w:after="0" w:line="240" w:lineRule="auto"/>
        <w:textAlignment w:val="baseline"/>
        <w:rPr>
          <w:rFonts w:ascii="Times New Roman" w:hAnsi="Times New Roman" w:cs="Arial"/>
          <w:kern w:val="3"/>
          <w:sz w:val="24"/>
          <w:szCs w:val="24"/>
        </w:rPr>
      </w:pPr>
    </w:p>
    <w:p w:rsidR="00595654" w:rsidRDefault="00595654">
      <w:pPr>
        <w:widowControl w:val="0"/>
        <w:numPr>
          <w:ilvl w:val="0"/>
          <w:numId w:val="50"/>
        </w:numPr>
        <w:suppressAutoHyphens/>
        <w:autoSpaceDN w:val="0"/>
        <w:spacing w:after="0" w:line="240" w:lineRule="auto"/>
        <w:ind w:left="426" w:hanging="284"/>
        <w:jc w:val="both"/>
        <w:textAlignment w:val="baseline"/>
        <w:rPr>
          <w:rFonts w:ascii="Times New Roman" w:hAnsi="Times New Roman" w:cs="Tahoma"/>
          <w:kern w:val="3"/>
          <w:sz w:val="24"/>
          <w:szCs w:val="24"/>
        </w:rPr>
      </w:pPr>
      <w:r>
        <w:rPr>
          <w:rFonts w:ascii="Times New Roman" w:hAnsi="Times New Roman" w:cs="Arial"/>
          <w:kern w:val="3"/>
          <w:sz w:val="24"/>
          <w:szCs w:val="24"/>
        </w:rPr>
        <w:t>za termin płatności do 21 dni – C</w:t>
      </w:r>
      <w:r>
        <w:rPr>
          <w:rFonts w:ascii="Times New Roman" w:hAnsi="Times New Roman" w:cs="Arial"/>
          <w:kern w:val="3"/>
          <w:sz w:val="24"/>
          <w:szCs w:val="24"/>
          <w:vertAlign w:val="subscript"/>
        </w:rPr>
        <w:t>2</w:t>
      </w:r>
      <w:r>
        <w:rPr>
          <w:rFonts w:ascii="Times New Roman" w:hAnsi="Times New Roman" w:cs="Arial"/>
          <w:kern w:val="3"/>
          <w:sz w:val="24"/>
          <w:szCs w:val="24"/>
        </w:rPr>
        <w:t xml:space="preserve"> = 0 pkt</w:t>
      </w:r>
    </w:p>
    <w:p w:rsidR="00595654" w:rsidRDefault="00595654">
      <w:pPr>
        <w:widowControl w:val="0"/>
        <w:numPr>
          <w:ilvl w:val="0"/>
          <w:numId w:val="48"/>
        </w:numPr>
        <w:suppressAutoHyphens/>
        <w:autoSpaceDN w:val="0"/>
        <w:spacing w:after="0" w:line="240" w:lineRule="auto"/>
        <w:ind w:left="426" w:hanging="284"/>
        <w:jc w:val="both"/>
        <w:textAlignment w:val="baseline"/>
        <w:rPr>
          <w:rFonts w:ascii="Times New Roman" w:hAnsi="Times New Roman" w:cs="Tahoma"/>
          <w:kern w:val="3"/>
          <w:sz w:val="24"/>
          <w:szCs w:val="24"/>
        </w:rPr>
      </w:pPr>
      <w:r>
        <w:rPr>
          <w:rFonts w:ascii="Times New Roman" w:hAnsi="Times New Roman" w:cs="Arial"/>
          <w:kern w:val="3"/>
          <w:sz w:val="24"/>
          <w:szCs w:val="24"/>
        </w:rPr>
        <w:t>za termin płatności od 22 dni do 25 dni – C</w:t>
      </w:r>
      <w:r>
        <w:rPr>
          <w:rFonts w:ascii="Times New Roman" w:hAnsi="Times New Roman" w:cs="Arial"/>
          <w:kern w:val="3"/>
          <w:sz w:val="24"/>
          <w:szCs w:val="24"/>
          <w:vertAlign w:val="subscript"/>
        </w:rPr>
        <w:t xml:space="preserve">2 </w:t>
      </w:r>
      <w:r>
        <w:rPr>
          <w:rFonts w:ascii="Times New Roman" w:hAnsi="Times New Roman" w:cs="Arial"/>
          <w:kern w:val="3"/>
          <w:sz w:val="24"/>
          <w:szCs w:val="24"/>
        </w:rPr>
        <w:t>= 50 pkt</w:t>
      </w:r>
    </w:p>
    <w:p w:rsidR="00595654" w:rsidRDefault="00595654">
      <w:pPr>
        <w:widowControl w:val="0"/>
        <w:numPr>
          <w:ilvl w:val="0"/>
          <w:numId w:val="51"/>
        </w:numPr>
        <w:suppressAutoHyphens/>
        <w:autoSpaceDN w:val="0"/>
        <w:spacing w:after="0" w:line="240" w:lineRule="auto"/>
        <w:ind w:left="426" w:hanging="284"/>
        <w:jc w:val="both"/>
        <w:textAlignment w:val="baseline"/>
        <w:rPr>
          <w:rFonts w:ascii="Times New Roman" w:hAnsi="Times New Roman" w:cs="Tahoma"/>
          <w:kern w:val="3"/>
          <w:sz w:val="24"/>
          <w:szCs w:val="24"/>
        </w:rPr>
      </w:pPr>
      <w:r>
        <w:rPr>
          <w:rFonts w:ascii="Times New Roman" w:hAnsi="Times New Roman" w:cs="Arial"/>
          <w:kern w:val="3"/>
          <w:sz w:val="24"/>
          <w:szCs w:val="24"/>
        </w:rPr>
        <w:t>za termin płatności od 26 dni do 30 dni – C</w:t>
      </w:r>
      <w:r>
        <w:rPr>
          <w:rFonts w:ascii="Times New Roman" w:hAnsi="Times New Roman" w:cs="Arial"/>
          <w:kern w:val="3"/>
          <w:sz w:val="24"/>
          <w:szCs w:val="24"/>
          <w:vertAlign w:val="subscript"/>
        </w:rPr>
        <w:t xml:space="preserve">2 </w:t>
      </w:r>
      <w:r>
        <w:rPr>
          <w:rFonts w:ascii="Times New Roman" w:hAnsi="Times New Roman" w:cs="Arial"/>
          <w:kern w:val="3"/>
          <w:sz w:val="24"/>
          <w:szCs w:val="24"/>
        </w:rPr>
        <w:t>= 100 pkt</w:t>
      </w:r>
    </w:p>
    <w:p w:rsidR="00595654" w:rsidRDefault="00595654">
      <w:pPr>
        <w:widowControl w:val="0"/>
        <w:tabs>
          <w:tab w:val="left" w:pos="0"/>
        </w:tabs>
        <w:spacing w:after="0" w:line="240" w:lineRule="auto"/>
        <w:jc w:val="both"/>
        <w:rPr>
          <w:rFonts w:ascii="Times New Roman" w:hAnsi="Times New Roman"/>
          <w:snapToGrid w:val="0"/>
          <w:color w:val="FF0000"/>
          <w:sz w:val="24"/>
          <w:szCs w:val="24"/>
          <w:lang w:eastAsia="pl-PL"/>
        </w:rPr>
      </w:pPr>
    </w:p>
    <w:p w:rsidR="00595654" w:rsidRDefault="00595654">
      <w:pPr>
        <w:widowControl w:val="0"/>
        <w:tabs>
          <w:tab w:val="left" w:pos="0"/>
        </w:tabs>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Maksymalną ilość punktów w kryterium </w:t>
      </w:r>
      <w:r>
        <w:rPr>
          <w:rFonts w:ascii="Times New Roman" w:hAnsi="Times New Roman"/>
          <w:b/>
          <w:snapToGrid w:val="0"/>
          <w:sz w:val="24"/>
          <w:szCs w:val="24"/>
          <w:lang w:eastAsia="pl-PL"/>
        </w:rPr>
        <w:t>„termin płatności faktury”</w:t>
      </w:r>
      <w:r>
        <w:rPr>
          <w:rFonts w:ascii="Times New Roman" w:hAnsi="Times New Roman"/>
          <w:snapToGrid w:val="0"/>
          <w:sz w:val="24"/>
          <w:szCs w:val="24"/>
          <w:lang w:eastAsia="pl-PL"/>
        </w:rPr>
        <w:t xml:space="preserve"> tj. 5 punktów uzyska oferta, w której termin płatności będzie wynosił </w:t>
      </w:r>
      <w:r>
        <w:rPr>
          <w:rFonts w:ascii="Times New Roman" w:hAnsi="Times New Roman"/>
          <w:sz w:val="24"/>
          <w:szCs w:val="24"/>
          <w:lang w:eastAsia="pl-PL"/>
        </w:rPr>
        <w:t>od 26 dni do 30 dni</w:t>
      </w:r>
      <w:r>
        <w:rPr>
          <w:rFonts w:ascii="Times New Roman" w:hAnsi="Times New Roman"/>
          <w:snapToGrid w:val="0"/>
          <w:sz w:val="24"/>
          <w:szCs w:val="24"/>
          <w:lang w:eastAsia="pl-PL"/>
        </w:rPr>
        <w:t>.</w:t>
      </w:r>
    </w:p>
    <w:p w:rsidR="00595654" w:rsidRDefault="00595654">
      <w:pPr>
        <w:spacing w:after="0" w:line="240" w:lineRule="auto"/>
        <w:jc w:val="both"/>
        <w:rPr>
          <w:rFonts w:ascii="Times New Roman" w:hAnsi="Times New Roman"/>
          <w:sz w:val="24"/>
          <w:szCs w:val="24"/>
          <w:lang w:eastAsia="pl-PL"/>
        </w:rPr>
      </w:pPr>
      <w:r>
        <w:rPr>
          <w:rFonts w:ascii="Times New Roman" w:hAnsi="Times New Roman"/>
          <w:sz w:val="24"/>
          <w:szCs w:val="24"/>
          <w:lang w:eastAsia="pl-PL"/>
        </w:rPr>
        <w:t>Zaoferowany przez Wykonawców termin płatności nie może być dłuższy niż 30 dni.</w:t>
      </w:r>
    </w:p>
    <w:p w:rsidR="00595654" w:rsidRDefault="00595654">
      <w:pPr>
        <w:widowControl w:val="0"/>
        <w:suppressAutoHyphens/>
        <w:autoSpaceDN w:val="0"/>
        <w:spacing w:after="0" w:line="240" w:lineRule="auto"/>
        <w:ind w:left="426"/>
        <w:jc w:val="both"/>
        <w:textAlignment w:val="baseline"/>
        <w:rPr>
          <w:rFonts w:ascii="Times New Roman" w:hAnsi="Times New Roman" w:cs="Tahoma"/>
          <w:b/>
          <w:kern w:val="3"/>
          <w:sz w:val="24"/>
          <w:szCs w:val="24"/>
        </w:rPr>
      </w:pPr>
    </w:p>
    <w:p w:rsidR="00595654" w:rsidRDefault="00595654">
      <w:pPr>
        <w:suppressAutoHyphens/>
        <w:autoSpaceDN w:val="0"/>
        <w:spacing w:after="120" w:line="240" w:lineRule="auto"/>
        <w:jc w:val="both"/>
        <w:textAlignment w:val="baseline"/>
        <w:rPr>
          <w:rFonts w:ascii="Times New Roman" w:hAnsi="Times New Roman" w:cs="Tahoma"/>
          <w:kern w:val="3"/>
          <w:sz w:val="24"/>
          <w:szCs w:val="24"/>
        </w:rPr>
      </w:pPr>
      <w:r>
        <w:rPr>
          <w:rFonts w:ascii="Times New Roman" w:hAnsi="Times New Roman" w:cs="Arial"/>
          <w:kern w:val="3"/>
          <w:sz w:val="24"/>
          <w:szCs w:val="24"/>
        </w:rPr>
        <w:t>c) Łączna liczba punktów przyznawanych z uwzględnieniem wagi (znaczenia) poszczególnych kryteriów zostanie ustalona według poniższego wzoru:</w:t>
      </w:r>
    </w:p>
    <w:p w:rsidR="00595654" w:rsidRDefault="00595654">
      <w:pPr>
        <w:suppressAutoHyphens/>
        <w:autoSpaceDN w:val="0"/>
        <w:spacing w:after="120" w:line="240" w:lineRule="auto"/>
        <w:ind w:left="960"/>
        <w:jc w:val="both"/>
        <w:textAlignment w:val="baseline"/>
        <w:rPr>
          <w:rFonts w:ascii="Times New Roman" w:hAnsi="Times New Roman" w:cs="Arial"/>
          <w:b/>
          <w:kern w:val="3"/>
          <w:sz w:val="24"/>
          <w:szCs w:val="24"/>
        </w:rPr>
      </w:pPr>
      <w:r>
        <w:rPr>
          <w:rFonts w:ascii="Times New Roman" w:hAnsi="Times New Roman" w:cs="Arial"/>
          <w:b/>
          <w:kern w:val="3"/>
          <w:sz w:val="24"/>
          <w:szCs w:val="24"/>
        </w:rPr>
        <w:tab/>
      </w:r>
      <w:r>
        <w:rPr>
          <w:rFonts w:ascii="Times New Roman" w:hAnsi="Times New Roman" w:cs="Arial"/>
          <w:b/>
          <w:kern w:val="3"/>
          <w:sz w:val="24"/>
          <w:szCs w:val="24"/>
        </w:rPr>
        <w:tab/>
      </w:r>
      <w:r>
        <w:rPr>
          <w:rFonts w:ascii="Times New Roman" w:hAnsi="Times New Roman" w:cs="Arial"/>
          <w:b/>
          <w:kern w:val="3"/>
          <w:sz w:val="24"/>
          <w:szCs w:val="24"/>
        </w:rPr>
        <w:tab/>
        <w:t>C= (0,95 x C</w:t>
      </w:r>
      <w:r>
        <w:rPr>
          <w:rFonts w:ascii="Times New Roman" w:hAnsi="Times New Roman" w:cs="Arial"/>
          <w:b/>
          <w:kern w:val="3"/>
          <w:sz w:val="24"/>
          <w:szCs w:val="24"/>
          <w:vertAlign w:val="subscript"/>
        </w:rPr>
        <w:t>1</w:t>
      </w:r>
      <w:r>
        <w:rPr>
          <w:rFonts w:ascii="Times New Roman" w:hAnsi="Times New Roman" w:cs="Arial"/>
          <w:b/>
          <w:kern w:val="3"/>
          <w:sz w:val="24"/>
          <w:szCs w:val="24"/>
        </w:rPr>
        <w:t>) + (0,05 x C</w:t>
      </w:r>
      <w:r>
        <w:rPr>
          <w:rFonts w:ascii="Times New Roman" w:hAnsi="Times New Roman" w:cs="Arial"/>
          <w:b/>
          <w:kern w:val="3"/>
          <w:sz w:val="24"/>
          <w:szCs w:val="24"/>
          <w:vertAlign w:val="subscript"/>
        </w:rPr>
        <w:t>2</w:t>
      </w:r>
      <w:r>
        <w:rPr>
          <w:rFonts w:ascii="Times New Roman" w:hAnsi="Times New Roman" w:cs="Arial"/>
          <w:b/>
          <w:kern w:val="3"/>
          <w:sz w:val="24"/>
          <w:szCs w:val="24"/>
        </w:rPr>
        <w:t>)</w:t>
      </w:r>
    </w:p>
    <w:p w:rsidR="00595654" w:rsidRDefault="00595654">
      <w:pPr>
        <w:spacing w:after="0" w:line="240" w:lineRule="auto"/>
        <w:ind w:left="284" w:hanging="284"/>
        <w:jc w:val="both"/>
        <w:rPr>
          <w:rFonts w:ascii="Times New Roman" w:hAnsi="Times New Roman"/>
          <w:snapToGrid w:val="0"/>
          <w:sz w:val="24"/>
          <w:szCs w:val="24"/>
          <w:lang w:eastAsia="pl-PL"/>
        </w:rPr>
      </w:pPr>
      <w:r>
        <w:rPr>
          <w:rFonts w:ascii="Times New Roman" w:hAnsi="Times New Roman"/>
          <w:snapToGrid w:val="0"/>
          <w:sz w:val="24"/>
          <w:szCs w:val="24"/>
          <w:lang w:eastAsia="pl-PL"/>
        </w:rPr>
        <w:t>3) Za ofertę najkorzystniejszą zostanie uznana oferta, niepodlegająca odrzuceniu, złożona przez niewykluczonego z postępowania wykonawcę, która uzyska największą łączną ilość punktów w oparciu o podane kryteria oceny ofert.</w:t>
      </w:r>
    </w:p>
    <w:p w:rsidR="00595654" w:rsidRDefault="00595654">
      <w:pPr>
        <w:numPr>
          <w:ilvl w:val="2"/>
          <w:numId w:val="38"/>
        </w:numPr>
        <w:spacing w:after="0" w:line="240" w:lineRule="auto"/>
        <w:ind w:left="284" w:hanging="284"/>
        <w:jc w:val="both"/>
        <w:rPr>
          <w:rFonts w:ascii="Times New Roman" w:hAnsi="Times New Roman"/>
          <w:snapToGrid w:val="0"/>
          <w:sz w:val="24"/>
          <w:szCs w:val="24"/>
          <w:lang w:eastAsia="pl-PL"/>
        </w:rPr>
      </w:pPr>
      <w:r>
        <w:rPr>
          <w:rFonts w:ascii="Times New Roman" w:hAnsi="Times New Roman"/>
          <w:snapToGrid w:val="0"/>
          <w:sz w:val="24"/>
          <w:szCs w:val="24"/>
          <w:lang w:eastAsia="pl-PL"/>
        </w:rPr>
        <w:t>Jeśli nie można dokonać wyboru oferty najkorzystniejszej z uwagi na to, że dwie lub więcej ofert przedstawia taki sam bilans ceny i innych kryteriów oceny ofert, Zamawiający spośród tych ofert wybiera ofertę z niższą ceną.</w:t>
      </w:r>
    </w:p>
    <w:p w:rsidR="00595654" w:rsidRDefault="00595654">
      <w:pPr>
        <w:numPr>
          <w:ilvl w:val="2"/>
          <w:numId w:val="38"/>
        </w:numPr>
        <w:tabs>
          <w:tab w:val="left" w:pos="360"/>
        </w:tabs>
        <w:spacing w:after="0" w:line="240" w:lineRule="auto"/>
        <w:ind w:left="284" w:hanging="284"/>
        <w:jc w:val="both"/>
        <w:rPr>
          <w:rFonts w:ascii="Times New Roman" w:hAnsi="Times New Roman"/>
          <w:snapToGrid w:val="0"/>
          <w:sz w:val="24"/>
          <w:szCs w:val="24"/>
          <w:lang w:eastAsia="pl-PL"/>
        </w:rPr>
      </w:pPr>
      <w:r>
        <w:rPr>
          <w:rFonts w:ascii="Times New Roman" w:hAnsi="Times New Roman"/>
          <w:sz w:val="24"/>
          <w:szCs w:val="24"/>
          <w:lang w:eastAsia="pl-PL"/>
        </w:rPr>
        <w:t xml:space="preserve">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 art. 91 ust. 3a ustawy </w:t>
      </w:r>
      <w:proofErr w:type="spellStart"/>
      <w:r>
        <w:rPr>
          <w:rFonts w:ascii="Times New Roman" w:hAnsi="Times New Roman"/>
          <w:sz w:val="24"/>
          <w:szCs w:val="24"/>
          <w:lang w:eastAsia="pl-PL"/>
        </w:rPr>
        <w:t>Pzp</w:t>
      </w:r>
      <w:proofErr w:type="spellEnd"/>
      <w:r>
        <w:rPr>
          <w:rFonts w:ascii="Times New Roman" w:hAnsi="Times New Roman"/>
          <w:sz w:val="24"/>
          <w:szCs w:val="24"/>
          <w:lang w:eastAsia="pl-PL"/>
        </w:rPr>
        <w:t>.</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spacing w:after="0" w:line="240" w:lineRule="auto"/>
        <w:jc w:val="both"/>
        <w:rPr>
          <w:rFonts w:ascii="Times New Roman" w:eastAsia="Batang"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u w:val="single"/>
          <w:lang w:eastAsia="pl-PL"/>
        </w:rPr>
        <w:t xml:space="preserve">XIV. Informacje o formalnościach, jakie powinny zostać dopełnione po wyborze oferty        </w:t>
      </w: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u w:val="single"/>
          <w:lang w:eastAsia="pl-PL"/>
        </w:rPr>
        <w:t xml:space="preserve">         w celu zawarcia umowy w sprawie zamówienia publicznego</w:t>
      </w:r>
    </w:p>
    <w:p w:rsidR="00595654" w:rsidRDefault="00595654">
      <w:pPr>
        <w:widowControl w:val="0"/>
        <w:spacing w:after="0" w:line="240" w:lineRule="auto"/>
        <w:jc w:val="both"/>
        <w:rPr>
          <w:rFonts w:ascii="Times New Roman" w:hAnsi="Times New Roman"/>
          <w:b/>
          <w:sz w:val="24"/>
          <w:szCs w:val="24"/>
          <w:u w:val="single"/>
          <w:lang w:eastAsia="pl-PL"/>
        </w:rPr>
      </w:pPr>
    </w:p>
    <w:p w:rsidR="00595654" w:rsidRDefault="00595654">
      <w:pPr>
        <w:widowControl w:val="0"/>
        <w:numPr>
          <w:ilvl w:val="0"/>
          <w:numId w:val="30"/>
        </w:numPr>
        <w:spacing w:after="0" w:line="240" w:lineRule="auto"/>
        <w:ind w:left="426" w:hanging="426"/>
        <w:jc w:val="both"/>
        <w:rPr>
          <w:rFonts w:ascii="Times New Roman" w:hAnsi="Times New Roman"/>
          <w:b/>
          <w:sz w:val="24"/>
          <w:szCs w:val="24"/>
          <w:u w:val="single"/>
          <w:lang w:eastAsia="pl-PL"/>
        </w:rPr>
      </w:pPr>
      <w:r>
        <w:rPr>
          <w:rFonts w:ascii="Times New Roman" w:hAnsi="Times New Roman"/>
          <w:color w:val="000000"/>
          <w:sz w:val="24"/>
          <w:szCs w:val="24"/>
        </w:rPr>
        <w:t xml:space="preserve">Niezwłocznie po wyborze najkorzystniejszej oferty zamawiający jednocześnie zawiadamia wykonawców, którzy złożyli oferty, o: </w:t>
      </w:r>
    </w:p>
    <w:p w:rsidR="00595654" w:rsidRDefault="00595654">
      <w:pPr>
        <w:widowControl w:val="0"/>
        <w:numPr>
          <w:ilvl w:val="0"/>
          <w:numId w:val="31"/>
        </w:numPr>
        <w:spacing w:after="0" w:line="240" w:lineRule="auto"/>
        <w:ind w:left="567" w:hanging="567"/>
        <w:jc w:val="both"/>
        <w:rPr>
          <w:rFonts w:ascii="Times New Roman" w:hAnsi="Times New Roman"/>
          <w:b/>
          <w:sz w:val="24"/>
          <w:szCs w:val="24"/>
          <w:u w:val="single"/>
          <w:lang w:eastAsia="pl-PL"/>
        </w:rPr>
      </w:pPr>
      <w:r>
        <w:rPr>
          <w:rFonts w:ascii="Times New Roman" w:hAnsi="Times New Roman"/>
          <w:sz w:val="24"/>
          <w:szCs w:val="24"/>
        </w:rPr>
        <w:t xml:space="preserve">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 </w:t>
      </w:r>
    </w:p>
    <w:p w:rsidR="00595654" w:rsidRDefault="00595654">
      <w:pPr>
        <w:widowControl w:val="0"/>
        <w:numPr>
          <w:ilvl w:val="0"/>
          <w:numId w:val="31"/>
        </w:numPr>
        <w:spacing w:after="0" w:line="240" w:lineRule="auto"/>
        <w:ind w:left="567" w:hanging="567"/>
        <w:jc w:val="both"/>
        <w:rPr>
          <w:rFonts w:ascii="Times New Roman" w:hAnsi="Times New Roman"/>
          <w:b/>
          <w:sz w:val="24"/>
          <w:szCs w:val="24"/>
          <w:u w:val="single"/>
          <w:lang w:eastAsia="pl-PL"/>
        </w:rPr>
      </w:pPr>
      <w:r>
        <w:rPr>
          <w:rFonts w:ascii="Times New Roman" w:eastAsia="Microsoft YaHei" w:hAnsi="Times New Roman"/>
          <w:color w:val="000000"/>
          <w:sz w:val="24"/>
          <w:szCs w:val="24"/>
          <w:lang w:eastAsia="ar-SA"/>
        </w:rPr>
        <w:t xml:space="preserve">wykonawcach, których oferty zostały odrzucone, podając uzasadnienie faktyczne i prawne; </w:t>
      </w:r>
    </w:p>
    <w:p w:rsidR="00595654" w:rsidRDefault="00595654">
      <w:pPr>
        <w:widowControl w:val="0"/>
        <w:numPr>
          <w:ilvl w:val="0"/>
          <w:numId w:val="31"/>
        </w:numPr>
        <w:spacing w:after="0" w:line="240" w:lineRule="auto"/>
        <w:ind w:left="567" w:hanging="567"/>
        <w:jc w:val="both"/>
        <w:rPr>
          <w:rFonts w:ascii="Times New Roman" w:hAnsi="Times New Roman"/>
          <w:b/>
          <w:sz w:val="24"/>
          <w:szCs w:val="24"/>
          <w:u w:val="single"/>
          <w:lang w:eastAsia="pl-PL"/>
        </w:rPr>
      </w:pPr>
      <w:r>
        <w:rPr>
          <w:rFonts w:ascii="Times New Roman" w:eastAsia="Microsoft YaHei" w:hAnsi="Times New Roman"/>
          <w:color w:val="000000"/>
          <w:sz w:val="24"/>
          <w:szCs w:val="24"/>
          <w:lang w:eastAsia="ar-SA"/>
        </w:rPr>
        <w:t xml:space="preserve">wykonawcach, którzy zostali wykluczeni z postępowania o udzielenie zamówienia, podając uzasadnienie faktyczne i prawne </w:t>
      </w:r>
    </w:p>
    <w:p w:rsidR="00595654" w:rsidRDefault="00595654">
      <w:pPr>
        <w:widowControl w:val="0"/>
        <w:spacing w:after="0" w:line="240" w:lineRule="auto"/>
        <w:ind w:left="567"/>
        <w:jc w:val="both"/>
        <w:rPr>
          <w:rFonts w:ascii="Times New Roman" w:eastAsia="Microsoft YaHei" w:hAnsi="Times New Roman"/>
          <w:color w:val="000000"/>
          <w:sz w:val="24"/>
          <w:szCs w:val="24"/>
          <w:lang w:eastAsia="ar-SA"/>
        </w:rPr>
      </w:pPr>
      <w:r>
        <w:rPr>
          <w:rFonts w:ascii="Times New Roman" w:eastAsia="Microsoft YaHei" w:hAnsi="Times New Roman"/>
          <w:color w:val="000000"/>
          <w:sz w:val="24"/>
          <w:szCs w:val="24"/>
          <w:lang w:eastAsia="ar-SA"/>
        </w:rPr>
        <w:t>– jeżeli postępowanie jest prowadzone w trybie przetargu nieograniczonego, negocjacji bez ogłoszenia albo zapytania o cenę.</w:t>
      </w:r>
    </w:p>
    <w:p w:rsidR="00595654" w:rsidRDefault="00595654">
      <w:pPr>
        <w:widowControl w:val="0"/>
        <w:numPr>
          <w:ilvl w:val="0"/>
          <w:numId w:val="31"/>
        </w:numPr>
        <w:tabs>
          <w:tab w:val="left" w:pos="567"/>
        </w:tabs>
        <w:spacing w:after="0" w:line="240" w:lineRule="auto"/>
        <w:ind w:left="567" w:hanging="567"/>
        <w:jc w:val="both"/>
        <w:rPr>
          <w:rFonts w:ascii="Times New Roman" w:hAnsi="Times New Roman"/>
          <w:b/>
          <w:sz w:val="24"/>
          <w:szCs w:val="24"/>
          <w:u w:val="single"/>
          <w:lang w:eastAsia="pl-PL"/>
        </w:rPr>
      </w:pPr>
      <w:r>
        <w:rPr>
          <w:rFonts w:ascii="Times New Roman" w:eastAsia="Microsoft YaHei" w:hAnsi="Times New Roman"/>
          <w:color w:val="000000"/>
          <w:sz w:val="24"/>
          <w:szCs w:val="24"/>
          <w:lang w:eastAsia="ar-SA"/>
        </w:rPr>
        <w:t>Terminie, określonym zgodnie z art. 94 ust. 1 lub 2, po którego upływie umowa w sprawie zamówienia publicznego może być zawarta.</w:t>
      </w:r>
    </w:p>
    <w:p w:rsidR="00595654" w:rsidRDefault="00595654">
      <w:pPr>
        <w:widowControl w:val="0"/>
        <w:numPr>
          <w:ilvl w:val="0"/>
          <w:numId w:val="30"/>
        </w:numPr>
        <w:spacing w:after="0" w:line="240" w:lineRule="auto"/>
        <w:ind w:left="426" w:hanging="426"/>
        <w:jc w:val="both"/>
        <w:rPr>
          <w:rFonts w:ascii="Times New Roman" w:hAnsi="Times New Roman"/>
          <w:b/>
          <w:sz w:val="24"/>
          <w:szCs w:val="24"/>
          <w:u w:val="single"/>
          <w:lang w:eastAsia="pl-PL"/>
        </w:rPr>
      </w:pPr>
      <w:r>
        <w:rPr>
          <w:rFonts w:ascii="Times New Roman" w:eastAsia="Microsoft YaHei" w:hAnsi="Times New Roman"/>
          <w:color w:val="000000"/>
          <w:sz w:val="24"/>
          <w:szCs w:val="24"/>
          <w:lang w:eastAsia="ar-SA"/>
        </w:rPr>
        <w:t xml:space="preserve">Niezwłocznie po wyborze najkorzystniejszej oferty zamawiający zamieszcza informacje, o </w:t>
      </w:r>
      <w:r>
        <w:rPr>
          <w:rFonts w:ascii="Times New Roman" w:eastAsia="Microsoft YaHei" w:hAnsi="Times New Roman"/>
          <w:color w:val="000000"/>
          <w:sz w:val="24"/>
          <w:szCs w:val="24"/>
          <w:lang w:eastAsia="ar-SA"/>
        </w:rPr>
        <w:lastRenderedPageBreak/>
        <w:t xml:space="preserve">których mowa w pkt 1 </w:t>
      </w:r>
      <w:proofErr w:type="spellStart"/>
      <w:r>
        <w:rPr>
          <w:rFonts w:ascii="Times New Roman" w:eastAsia="Microsoft YaHei" w:hAnsi="Times New Roman"/>
          <w:color w:val="000000"/>
          <w:sz w:val="24"/>
          <w:szCs w:val="24"/>
          <w:lang w:eastAsia="ar-SA"/>
        </w:rPr>
        <w:t>ppkt</w:t>
      </w:r>
      <w:proofErr w:type="spellEnd"/>
      <w:r>
        <w:rPr>
          <w:rFonts w:ascii="Times New Roman" w:eastAsia="Microsoft YaHei" w:hAnsi="Times New Roman"/>
          <w:color w:val="000000"/>
          <w:sz w:val="24"/>
          <w:szCs w:val="24"/>
          <w:lang w:eastAsia="ar-SA"/>
        </w:rPr>
        <w:t xml:space="preserve"> 1.1, na stronie internetowej oraz w miejscu publicznie dostępnym w swojej siedzibie. </w:t>
      </w:r>
    </w:p>
    <w:p w:rsidR="00595654" w:rsidRDefault="00595654">
      <w:pPr>
        <w:widowControl w:val="0"/>
        <w:numPr>
          <w:ilvl w:val="0"/>
          <w:numId w:val="30"/>
        </w:numPr>
        <w:spacing w:after="0" w:line="240" w:lineRule="auto"/>
        <w:ind w:left="426" w:hanging="426"/>
        <w:jc w:val="both"/>
        <w:rPr>
          <w:rFonts w:ascii="Times New Roman" w:hAnsi="Times New Roman"/>
          <w:b/>
          <w:sz w:val="24"/>
          <w:szCs w:val="24"/>
          <w:u w:val="single"/>
          <w:lang w:eastAsia="pl-PL"/>
        </w:rPr>
      </w:pPr>
      <w:r>
        <w:rPr>
          <w:rFonts w:ascii="Times New Roman" w:eastAsia="Microsoft YaHei" w:hAnsi="Times New Roman"/>
          <w:color w:val="000000"/>
          <w:sz w:val="24"/>
          <w:szCs w:val="24"/>
          <w:lang w:eastAsia="ar-SA"/>
        </w:rPr>
        <w:t>Jeżeli wykonawca, którego oferta została wybrana, uchyla się od zawarcia umowy w sprawie zamówienia publicznego lub nie wnosi wymaganego zabezpieczenia należytego wykonania umowy (jeżeli było wymagane), zamawiający może wybrać ofertę najkorzystniejszą spośród pozostałych ofert, bez przeprowadzania ich ponownego badania i oceny, chyba że zachodzą przesłanki unieważnienia postępowania, o których mowa w art. 93 ust. 1.</w:t>
      </w:r>
    </w:p>
    <w:p w:rsidR="00595654" w:rsidRDefault="00595654">
      <w:pPr>
        <w:widowControl w:val="0"/>
        <w:numPr>
          <w:ilvl w:val="0"/>
          <w:numId w:val="30"/>
        </w:numPr>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W przypadku udzielenia zamówienia konsorcjum (tzn. Wykonawcy określonemu w art. 23 ust. 1 Ustawy)  -  Zamawiający  przed  podpisaniem  umowy  zażąda  złożenia  umowy  regulującej współpracę Wykonawców występujących wspólnie.</w:t>
      </w:r>
    </w:p>
    <w:p w:rsidR="00595654" w:rsidRDefault="00595654">
      <w:pPr>
        <w:widowControl w:val="0"/>
        <w:numPr>
          <w:ilvl w:val="0"/>
          <w:numId w:val="30"/>
        </w:numPr>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Przed  podpisaniem  umowy  Wykonawca  który  jest  osobą  fizyczną  prowadzącą  działalność gospodarczą zobowiązany jest do przedstawienia aktualnego zaświadczenia o wpisie do ewidencji działalności gospodarczej.</w:t>
      </w:r>
    </w:p>
    <w:p w:rsidR="00595654" w:rsidRDefault="00595654">
      <w:pPr>
        <w:widowControl w:val="0"/>
        <w:numPr>
          <w:ilvl w:val="0"/>
          <w:numId w:val="30"/>
        </w:numPr>
        <w:tabs>
          <w:tab w:val="left" w:pos="500"/>
          <w:tab w:val="left" w:pos="2700"/>
        </w:tabs>
        <w:spacing w:after="0" w:line="240" w:lineRule="auto"/>
        <w:ind w:left="500" w:hanging="500"/>
        <w:jc w:val="both"/>
        <w:rPr>
          <w:rFonts w:ascii="Times New Roman" w:eastAsia="Batang" w:hAnsi="Times New Roman"/>
          <w:sz w:val="24"/>
          <w:szCs w:val="24"/>
        </w:rPr>
      </w:pPr>
      <w:r>
        <w:rPr>
          <w:rFonts w:ascii="Times New Roman" w:eastAsia="Batang" w:hAnsi="Times New Roman"/>
          <w:sz w:val="24"/>
          <w:szCs w:val="24"/>
        </w:rPr>
        <w:t xml:space="preserve">Zamawiający może przed podpisaniem umowy, zwrócić się do Wykonawcy z którym zamierza podpisać umowę, o przedstawienie uprawnień i innych niezbędnych zaświadczeń o których posiadaniu oświadczył, a które są wymagane odrębnymi przepisami prawa, tj. w szczególności zaświadczenia o przynależności do Okręgowej Izby Inżynierów Budownictwa. </w:t>
      </w:r>
    </w:p>
    <w:p w:rsidR="00595654" w:rsidRDefault="00595654">
      <w:pPr>
        <w:widowControl w:val="0"/>
        <w:spacing w:after="0" w:line="240" w:lineRule="auto"/>
        <w:jc w:val="both"/>
        <w:rPr>
          <w:rFonts w:ascii="Times New Roman" w:hAnsi="Times New Roman"/>
          <w:b/>
          <w:sz w:val="24"/>
          <w:szCs w:val="24"/>
          <w:u w:val="single"/>
          <w:lang w:eastAsia="pl-PL"/>
        </w:rPr>
      </w:pPr>
    </w:p>
    <w:p w:rsidR="00595654" w:rsidRDefault="00595654">
      <w:pPr>
        <w:spacing w:after="0" w:line="240" w:lineRule="auto"/>
        <w:ind w:left="403" w:hanging="403"/>
        <w:rPr>
          <w:rFonts w:ascii="Times New Roman" w:eastAsia="Batang" w:hAnsi="Times New Roman"/>
          <w:b/>
          <w:sz w:val="24"/>
          <w:szCs w:val="24"/>
          <w:u w:val="single"/>
          <w:lang w:eastAsia="pl-PL"/>
        </w:rPr>
      </w:pPr>
      <w:r>
        <w:rPr>
          <w:rFonts w:ascii="Times New Roman" w:eastAsia="Batang" w:hAnsi="Times New Roman"/>
          <w:b/>
          <w:sz w:val="24"/>
          <w:szCs w:val="24"/>
          <w:lang w:eastAsia="pl-PL"/>
        </w:rPr>
        <w:t xml:space="preserve">XV. </w:t>
      </w:r>
      <w:r>
        <w:rPr>
          <w:rFonts w:ascii="Times New Roman" w:eastAsia="Batang" w:hAnsi="Times New Roman"/>
          <w:b/>
          <w:sz w:val="24"/>
          <w:szCs w:val="24"/>
          <w:u w:val="single"/>
          <w:lang w:eastAsia="pl-PL"/>
        </w:rPr>
        <w:t>Wymagania dotyczące zabezpieczenia należytego wykonania umowy – art. 147-151 ustawy</w:t>
      </w:r>
    </w:p>
    <w:p w:rsidR="00595654" w:rsidRDefault="00595654">
      <w:pPr>
        <w:widowControl w:val="0"/>
        <w:numPr>
          <w:ilvl w:val="0"/>
          <w:numId w:val="32"/>
        </w:numPr>
        <w:spacing w:after="0" w:line="240" w:lineRule="auto"/>
        <w:ind w:left="426" w:hanging="426"/>
        <w:jc w:val="both"/>
        <w:rPr>
          <w:rFonts w:ascii="Times New Roman" w:hAnsi="Times New Roman"/>
          <w:b/>
          <w:sz w:val="24"/>
          <w:szCs w:val="24"/>
          <w:u w:val="single"/>
          <w:lang w:eastAsia="pl-PL"/>
        </w:rPr>
      </w:pPr>
      <w:r>
        <w:rPr>
          <w:rFonts w:ascii="Times New Roman" w:hAnsi="Times New Roman"/>
          <w:sz w:val="24"/>
          <w:szCs w:val="24"/>
          <w:lang w:eastAsia="pl-PL"/>
        </w:rPr>
        <w:t xml:space="preserve">Zamawiający wymaga wniesienia zabezpieczenia należytego wykonania umowy                          w wysokości </w:t>
      </w:r>
      <w:r>
        <w:rPr>
          <w:rFonts w:ascii="Times New Roman" w:hAnsi="Times New Roman"/>
          <w:b/>
          <w:bCs/>
          <w:sz w:val="24"/>
          <w:szCs w:val="24"/>
          <w:lang w:eastAsia="pl-PL"/>
        </w:rPr>
        <w:t xml:space="preserve">10% </w:t>
      </w:r>
      <w:r>
        <w:rPr>
          <w:rFonts w:ascii="Times New Roman" w:hAnsi="Times New Roman"/>
          <w:bCs/>
          <w:sz w:val="24"/>
          <w:szCs w:val="24"/>
          <w:lang w:eastAsia="pl-PL"/>
        </w:rPr>
        <w:t>zaoferowanej ceny ofertowej.</w:t>
      </w:r>
    </w:p>
    <w:p w:rsidR="00595654" w:rsidRDefault="00595654">
      <w:pPr>
        <w:widowControl w:val="0"/>
        <w:numPr>
          <w:ilvl w:val="0"/>
          <w:numId w:val="32"/>
        </w:numPr>
        <w:spacing w:after="0" w:line="240" w:lineRule="auto"/>
        <w:ind w:left="426" w:hanging="426"/>
        <w:jc w:val="both"/>
        <w:rPr>
          <w:rFonts w:ascii="Times New Roman" w:hAnsi="Times New Roman"/>
          <w:b/>
          <w:sz w:val="24"/>
          <w:szCs w:val="24"/>
          <w:u w:val="single"/>
          <w:lang w:eastAsia="pl-PL"/>
        </w:rPr>
      </w:pPr>
      <w:r>
        <w:rPr>
          <w:rFonts w:ascii="Times New Roman" w:hAnsi="Times New Roman"/>
          <w:b/>
          <w:sz w:val="24"/>
          <w:szCs w:val="24"/>
          <w:lang w:eastAsia="pl-PL"/>
        </w:rPr>
        <w:t>Zabezpieczenie może być wnoszone w następujących formach:</w:t>
      </w:r>
    </w:p>
    <w:p w:rsidR="00595654" w:rsidRDefault="00595654">
      <w:pPr>
        <w:widowControl w:val="0"/>
        <w:numPr>
          <w:ilvl w:val="0"/>
          <w:numId w:val="33"/>
        </w:numPr>
        <w:spacing w:after="0" w:line="240" w:lineRule="auto"/>
        <w:ind w:hanging="1146"/>
        <w:jc w:val="both"/>
        <w:rPr>
          <w:rFonts w:ascii="Times New Roman" w:hAnsi="Times New Roman"/>
          <w:b/>
          <w:sz w:val="24"/>
          <w:szCs w:val="24"/>
          <w:u w:val="single"/>
          <w:lang w:eastAsia="pl-PL"/>
        </w:rPr>
      </w:pPr>
      <w:r>
        <w:rPr>
          <w:rFonts w:ascii="Times New Roman" w:hAnsi="Times New Roman"/>
          <w:sz w:val="24"/>
          <w:szCs w:val="24"/>
          <w:lang w:eastAsia="pl-PL"/>
        </w:rPr>
        <w:t>pieniądzu,</w:t>
      </w:r>
    </w:p>
    <w:p w:rsidR="00595654" w:rsidRDefault="00595654">
      <w:pPr>
        <w:widowControl w:val="0"/>
        <w:numPr>
          <w:ilvl w:val="0"/>
          <w:numId w:val="33"/>
        </w:numPr>
        <w:spacing w:after="0" w:line="240" w:lineRule="auto"/>
        <w:ind w:left="709" w:hanging="709"/>
        <w:jc w:val="both"/>
        <w:rPr>
          <w:rFonts w:ascii="Times New Roman" w:hAnsi="Times New Roman"/>
          <w:b/>
          <w:sz w:val="24"/>
          <w:szCs w:val="24"/>
          <w:u w:val="single"/>
          <w:lang w:eastAsia="pl-PL"/>
        </w:rPr>
      </w:pPr>
      <w:r>
        <w:rPr>
          <w:rFonts w:ascii="Times New Roman" w:hAnsi="Times New Roman"/>
          <w:sz w:val="24"/>
          <w:szCs w:val="24"/>
          <w:lang w:eastAsia="pl-PL"/>
        </w:rPr>
        <w:t xml:space="preserve">poręczeniach bankowych lub poręczeniach spółdzielczej kasy oszczędnościowo – kredytowej, z tym, że zobowiązanie kasy jest zobowiązaniem pieniężnym, </w:t>
      </w:r>
    </w:p>
    <w:p w:rsidR="00595654" w:rsidRDefault="00595654">
      <w:pPr>
        <w:widowControl w:val="0"/>
        <w:numPr>
          <w:ilvl w:val="0"/>
          <w:numId w:val="33"/>
        </w:numPr>
        <w:spacing w:after="0" w:line="240" w:lineRule="auto"/>
        <w:ind w:left="709" w:hanging="709"/>
        <w:jc w:val="both"/>
        <w:rPr>
          <w:rFonts w:ascii="Times New Roman" w:hAnsi="Times New Roman"/>
          <w:b/>
          <w:sz w:val="24"/>
          <w:szCs w:val="24"/>
          <w:u w:val="single"/>
          <w:lang w:eastAsia="pl-PL"/>
        </w:rPr>
      </w:pPr>
      <w:r>
        <w:rPr>
          <w:rFonts w:ascii="Times New Roman" w:hAnsi="Times New Roman"/>
          <w:sz w:val="24"/>
          <w:szCs w:val="24"/>
          <w:lang w:eastAsia="pl-PL"/>
        </w:rPr>
        <w:t>gwarancjach bankowych,</w:t>
      </w:r>
    </w:p>
    <w:p w:rsidR="00595654" w:rsidRDefault="00595654">
      <w:pPr>
        <w:widowControl w:val="0"/>
        <w:numPr>
          <w:ilvl w:val="0"/>
          <w:numId w:val="33"/>
        </w:numPr>
        <w:spacing w:after="0" w:line="240" w:lineRule="auto"/>
        <w:ind w:left="709" w:hanging="709"/>
        <w:jc w:val="both"/>
        <w:rPr>
          <w:rFonts w:ascii="Times New Roman" w:hAnsi="Times New Roman"/>
          <w:b/>
          <w:sz w:val="24"/>
          <w:szCs w:val="24"/>
          <w:u w:val="single"/>
          <w:lang w:eastAsia="pl-PL"/>
        </w:rPr>
      </w:pPr>
      <w:r>
        <w:rPr>
          <w:rFonts w:ascii="Times New Roman" w:hAnsi="Times New Roman"/>
          <w:sz w:val="24"/>
          <w:szCs w:val="24"/>
          <w:lang w:eastAsia="pl-PL"/>
        </w:rPr>
        <w:t>gwarancjach ubezpieczeniowych,</w:t>
      </w:r>
    </w:p>
    <w:p w:rsidR="00595654" w:rsidRDefault="00595654">
      <w:pPr>
        <w:widowControl w:val="0"/>
        <w:numPr>
          <w:ilvl w:val="0"/>
          <w:numId w:val="33"/>
        </w:numPr>
        <w:spacing w:after="0" w:line="240" w:lineRule="auto"/>
        <w:ind w:left="709" w:hanging="709"/>
        <w:jc w:val="both"/>
        <w:rPr>
          <w:rFonts w:ascii="Times New Roman" w:hAnsi="Times New Roman"/>
          <w:b/>
          <w:sz w:val="24"/>
          <w:szCs w:val="24"/>
          <w:u w:val="single"/>
          <w:lang w:eastAsia="pl-PL"/>
        </w:rPr>
      </w:pPr>
      <w:r>
        <w:rPr>
          <w:rFonts w:ascii="Times New Roman" w:hAnsi="Times New Roman"/>
          <w:sz w:val="24"/>
          <w:szCs w:val="24"/>
          <w:lang w:eastAsia="pl-PL"/>
        </w:rPr>
        <w:t>poręczeniach udzielanych przez podmioty, o których mowa w art. 6 b ust. 5 pkt. 2 ustawy z dnia 9 listopada 2000 roku o utworzeniu Polskiej Agencji Rozwoju Przedsiębiorczości.</w:t>
      </w:r>
    </w:p>
    <w:p w:rsidR="00595654" w:rsidRDefault="00595654">
      <w:pPr>
        <w:widowControl w:val="0"/>
        <w:numPr>
          <w:ilvl w:val="0"/>
          <w:numId w:val="34"/>
        </w:numPr>
        <w:spacing w:after="0" w:line="240" w:lineRule="auto"/>
        <w:ind w:left="426" w:hanging="426"/>
        <w:jc w:val="both"/>
        <w:rPr>
          <w:rFonts w:ascii="Times New Roman" w:hAnsi="Times New Roman"/>
          <w:b/>
          <w:sz w:val="24"/>
          <w:szCs w:val="24"/>
          <w:u w:val="single"/>
          <w:lang w:eastAsia="pl-PL"/>
        </w:rPr>
      </w:pPr>
      <w:r>
        <w:rPr>
          <w:rFonts w:ascii="Times New Roman" w:hAnsi="Times New Roman"/>
          <w:b/>
          <w:bCs/>
          <w:sz w:val="24"/>
          <w:szCs w:val="24"/>
          <w:lang w:eastAsia="pl-PL"/>
        </w:rPr>
        <w:t>Zamawiający nie wyraża zgody na wnoszenie zabezpieczenia w następujących formach:</w:t>
      </w:r>
    </w:p>
    <w:p w:rsidR="00595654" w:rsidRDefault="00595654">
      <w:pPr>
        <w:widowControl w:val="0"/>
        <w:numPr>
          <w:ilvl w:val="0"/>
          <w:numId w:val="35"/>
        </w:numPr>
        <w:spacing w:after="0" w:line="240" w:lineRule="auto"/>
        <w:ind w:left="709" w:hanging="709"/>
        <w:jc w:val="both"/>
        <w:rPr>
          <w:rFonts w:ascii="Times New Roman" w:hAnsi="Times New Roman"/>
          <w:b/>
          <w:sz w:val="24"/>
          <w:szCs w:val="24"/>
          <w:u w:val="single"/>
          <w:lang w:eastAsia="pl-PL"/>
        </w:rPr>
      </w:pPr>
      <w:r>
        <w:rPr>
          <w:rFonts w:ascii="Times New Roman" w:hAnsi="Times New Roman"/>
          <w:sz w:val="24"/>
          <w:szCs w:val="24"/>
          <w:lang w:eastAsia="pl-PL"/>
        </w:rPr>
        <w:t xml:space="preserve">w wekslach z poręczeniem wekslowym banku lub spółdzielczej kasy oszczędnościowo – kredytowej </w:t>
      </w:r>
    </w:p>
    <w:p w:rsidR="00595654" w:rsidRDefault="00595654">
      <w:pPr>
        <w:widowControl w:val="0"/>
        <w:numPr>
          <w:ilvl w:val="0"/>
          <w:numId w:val="35"/>
        </w:numPr>
        <w:spacing w:after="0" w:line="240" w:lineRule="auto"/>
        <w:ind w:left="709" w:hanging="709"/>
        <w:jc w:val="both"/>
        <w:rPr>
          <w:rFonts w:ascii="Times New Roman" w:hAnsi="Times New Roman"/>
          <w:b/>
          <w:sz w:val="24"/>
          <w:szCs w:val="24"/>
          <w:u w:val="single"/>
          <w:lang w:eastAsia="pl-PL"/>
        </w:rPr>
      </w:pPr>
      <w:r>
        <w:rPr>
          <w:rFonts w:ascii="Times New Roman" w:hAnsi="Times New Roman"/>
          <w:sz w:val="24"/>
          <w:szCs w:val="24"/>
          <w:lang w:eastAsia="pl-PL"/>
        </w:rPr>
        <w:t>przez ustanowienie zastawu na papierach wartościowych emitowanych przez Skarb Państwa lub jednostkę samorządu terytorialnego,</w:t>
      </w:r>
    </w:p>
    <w:p w:rsidR="00595654" w:rsidRDefault="00595654">
      <w:pPr>
        <w:widowControl w:val="0"/>
        <w:numPr>
          <w:ilvl w:val="0"/>
          <w:numId w:val="35"/>
        </w:numPr>
        <w:spacing w:after="0" w:line="240" w:lineRule="auto"/>
        <w:ind w:left="709" w:hanging="709"/>
        <w:jc w:val="both"/>
        <w:rPr>
          <w:rFonts w:ascii="Times New Roman" w:hAnsi="Times New Roman"/>
          <w:b/>
          <w:sz w:val="24"/>
          <w:szCs w:val="24"/>
          <w:u w:val="single"/>
          <w:lang w:eastAsia="pl-PL"/>
        </w:rPr>
      </w:pPr>
      <w:r>
        <w:rPr>
          <w:rFonts w:ascii="Times New Roman" w:hAnsi="Times New Roman"/>
          <w:sz w:val="24"/>
          <w:szCs w:val="24"/>
          <w:lang w:eastAsia="pl-PL"/>
        </w:rPr>
        <w:t>przez ustanowienie zastawu rejestrowego na zasadach określonych w przepisach o zastawie rejestrowym i rejestrze zastawów.</w:t>
      </w:r>
    </w:p>
    <w:p w:rsidR="00595654" w:rsidRDefault="00595654">
      <w:pPr>
        <w:widowControl w:val="0"/>
        <w:numPr>
          <w:ilvl w:val="0"/>
          <w:numId w:val="34"/>
        </w:numPr>
        <w:spacing w:after="0" w:line="240" w:lineRule="auto"/>
        <w:ind w:left="426" w:hanging="426"/>
        <w:jc w:val="both"/>
        <w:rPr>
          <w:rFonts w:ascii="Times New Roman" w:hAnsi="Times New Roman"/>
          <w:b/>
          <w:sz w:val="24"/>
          <w:szCs w:val="24"/>
          <w:u w:val="single"/>
          <w:lang w:eastAsia="pl-PL"/>
        </w:rPr>
      </w:pPr>
      <w:r>
        <w:rPr>
          <w:rFonts w:ascii="Times New Roman" w:hAnsi="Times New Roman"/>
          <w:b/>
          <w:snapToGrid w:val="0"/>
          <w:sz w:val="24"/>
          <w:szCs w:val="24"/>
          <w:lang w:eastAsia="pl-PL"/>
        </w:rPr>
        <w:t>Zabezpieczenie wnoszone w:</w:t>
      </w:r>
    </w:p>
    <w:p w:rsidR="00595654" w:rsidRPr="00451C26" w:rsidRDefault="00595654">
      <w:pPr>
        <w:widowControl w:val="0"/>
        <w:numPr>
          <w:ilvl w:val="0"/>
          <w:numId w:val="36"/>
        </w:numPr>
        <w:spacing w:after="0" w:line="240" w:lineRule="auto"/>
        <w:ind w:left="709" w:hanging="709"/>
        <w:jc w:val="both"/>
        <w:rPr>
          <w:rFonts w:ascii="Times New Roman" w:hAnsi="Times New Roman"/>
          <w:b/>
          <w:sz w:val="24"/>
          <w:szCs w:val="24"/>
          <w:u w:val="single"/>
          <w:lang w:eastAsia="pl-PL"/>
        </w:rPr>
      </w:pPr>
      <w:r>
        <w:rPr>
          <w:rFonts w:ascii="Times New Roman" w:hAnsi="Times New Roman"/>
          <w:snapToGrid w:val="0"/>
          <w:sz w:val="24"/>
          <w:szCs w:val="24"/>
          <w:lang w:eastAsia="pl-PL"/>
        </w:rPr>
        <w:t xml:space="preserve">pieniądzu należy wpłacić przelewem na rachunek bankowy </w:t>
      </w:r>
      <w:r>
        <w:rPr>
          <w:rFonts w:ascii="Times New Roman" w:hAnsi="Times New Roman"/>
          <w:b/>
          <w:snapToGrid w:val="0"/>
          <w:sz w:val="24"/>
          <w:szCs w:val="24"/>
          <w:lang w:eastAsia="pl-PL"/>
        </w:rPr>
        <w:t>Zamawiającego</w:t>
      </w:r>
      <w:r>
        <w:rPr>
          <w:rFonts w:ascii="Times New Roman" w:hAnsi="Times New Roman"/>
          <w:snapToGrid w:val="0"/>
          <w:sz w:val="24"/>
          <w:szCs w:val="24"/>
          <w:lang w:eastAsia="pl-PL"/>
        </w:rPr>
        <w:t xml:space="preserve">,  </w:t>
      </w:r>
      <w:r w:rsidRPr="00451C26">
        <w:rPr>
          <w:rFonts w:ascii="Times New Roman" w:hAnsi="Times New Roman"/>
          <w:snapToGrid w:val="0"/>
          <w:sz w:val="24"/>
          <w:szCs w:val="24"/>
          <w:lang w:eastAsia="pl-PL"/>
        </w:rPr>
        <w:t xml:space="preserve">nr </w:t>
      </w:r>
      <w:r w:rsidR="00073F1B" w:rsidRPr="00451C26">
        <w:rPr>
          <w:rFonts w:ascii="Times New Roman" w:hAnsi="Times New Roman"/>
          <w:sz w:val="24"/>
          <w:szCs w:val="24"/>
        </w:rPr>
        <w:t>58 1160 2202 0000 0002 9835 9247</w:t>
      </w:r>
    </w:p>
    <w:p w:rsidR="00595654" w:rsidRDefault="00595654">
      <w:pPr>
        <w:widowControl w:val="0"/>
        <w:numPr>
          <w:ilvl w:val="0"/>
          <w:numId w:val="36"/>
        </w:numPr>
        <w:spacing w:after="0" w:line="240" w:lineRule="auto"/>
        <w:ind w:left="709" w:hanging="709"/>
        <w:jc w:val="both"/>
        <w:rPr>
          <w:rFonts w:ascii="Times New Roman" w:hAnsi="Times New Roman"/>
          <w:b/>
          <w:sz w:val="24"/>
          <w:szCs w:val="24"/>
          <w:u w:val="single"/>
          <w:lang w:eastAsia="pl-PL"/>
        </w:rPr>
      </w:pPr>
      <w:r>
        <w:rPr>
          <w:rFonts w:ascii="Times New Roman" w:hAnsi="Times New Roman"/>
          <w:snapToGrid w:val="0"/>
          <w:sz w:val="24"/>
          <w:szCs w:val="24"/>
          <w:lang w:eastAsia="pl-PL"/>
        </w:rPr>
        <w:t xml:space="preserve">w innych formach dopuszczonych przez </w:t>
      </w:r>
      <w:r>
        <w:rPr>
          <w:rFonts w:ascii="Times New Roman" w:hAnsi="Times New Roman"/>
          <w:b/>
          <w:snapToGrid w:val="0"/>
          <w:sz w:val="24"/>
          <w:szCs w:val="24"/>
          <w:lang w:eastAsia="pl-PL"/>
        </w:rPr>
        <w:t>Zamawiającego</w:t>
      </w:r>
      <w:r>
        <w:rPr>
          <w:rFonts w:ascii="Times New Roman" w:hAnsi="Times New Roman"/>
          <w:snapToGrid w:val="0"/>
          <w:sz w:val="24"/>
          <w:szCs w:val="24"/>
          <w:lang w:eastAsia="pl-PL"/>
        </w:rPr>
        <w:t xml:space="preserve"> należy wnieść, </w:t>
      </w:r>
      <w:r>
        <w:rPr>
          <w:rFonts w:ascii="Times New Roman" w:hAnsi="Times New Roman"/>
          <w:b/>
          <w:bCs/>
          <w:snapToGrid w:val="0"/>
          <w:sz w:val="24"/>
          <w:szCs w:val="24"/>
          <w:lang w:eastAsia="pl-PL"/>
        </w:rPr>
        <w:t>najpóźniej w dniu zawarcia umowy.</w:t>
      </w:r>
    </w:p>
    <w:p w:rsidR="00595654" w:rsidRDefault="00595654">
      <w:pPr>
        <w:widowControl w:val="0"/>
        <w:spacing w:after="0" w:line="240" w:lineRule="auto"/>
        <w:ind w:left="709"/>
        <w:jc w:val="both"/>
        <w:rPr>
          <w:rFonts w:ascii="Times New Roman" w:hAnsi="Times New Roman"/>
          <w:b/>
          <w:sz w:val="24"/>
          <w:szCs w:val="24"/>
          <w:u w:val="single"/>
          <w:lang w:eastAsia="pl-PL"/>
        </w:rPr>
      </w:pPr>
    </w:p>
    <w:p w:rsidR="00451C26" w:rsidRDefault="00451C26">
      <w:pPr>
        <w:widowControl w:val="0"/>
        <w:spacing w:after="0" w:line="240" w:lineRule="auto"/>
        <w:ind w:left="709"/>
        <w:jc w:val="both"/>
        <w:rPr>
          <w:rFonts w:ascii="Times New Roman" w:hAnsi="Times New Roman"/>
          <w:b/>
          <w:sz w:val="24"/>
          <w:szCs w:val="24"/>
          <w:u w:val="single"/>
          <w:lang w:eastAsia="pl-PL"/>
        </w:rPr>
      </w:pPr>
    </w:p>
    <w:p w:rsidR="00595654" w:rsidRDefault="00595654">
      <w:pPr>
        <w:widowControl w:val="0"/>
        <w:spacing w:after="0" w:line="240" w:lineRule="auto"/>
        <w:ind w:left="709"/>
        <w:jc w:val="both"/>
        <w:rPr>
          <w:rFonts w:ascii="Times New Roman" w:hAnsi="Times New Roman"/>
          <w:b/>
          <w:bCs/>
          <w:snapToGrid w:val="0"/>
          <w:sz w:val="24"/>
          <w:szCs w:val="24"/>
          <w:lang w:eastAsia="pl-PL"/>
        </w:rPr>
      </w:pPr>
      <w:r>
        <w:rPr>
          <w:rFonts w:ascii="Times New Roman" w:hAnsi="Times New Roman"/>
          <w:b/>
          <w:bCs/>
          <w:snapToGrid w:val="0"/>
          <w:sz w:val="24"/>
          <w:szCs w:val="24"/>
          <w:lang w:eastAsia="pl-PL"/>
        </w:rPr>
        <w:t xml:space="preserve">W dniu zawarcia umowy należy wnieść 100% wysokości zabezpieczenia na cały okres obowiązywania umowy. </w:t>
      </w:r>
    </w:p>
    <w:p w:rsidR="00595654" w:rsidRDefault="00595654">
      <w:pPr>
        <w:widowControl w:val="0"/>
        <w:spacing w:after="0" w:line="240" w:lineRule="auto"/>
        <w:ind w:left="709"/>
        <w:jc w:val="both"/>
        <w:rPr>
          <w:rFonts w:ascii="Times New Roman" w:hAnsi="Times New Roman"/>
          <w:b/>
          <w:sz w:val="24"/>
          <w:szCs w:val="24"/>
          <w:u w:val="single"/>
          <w:lang w:eastAsia="pl-PL"/>
        </w:rPr>
      </w:pPr>
    </w:p>
    <w:p w:rsidR="00595654" w:rsidRDefault="00595654">
      <w:pPr>
        <w:widowControl w:val="0"/>
        <w:numPr>
          <w:ilvl w:val="0"/>
          <w:numId w:val="34"/>
        </w:numPr>
        <w:spacing w:after="0" w:line="240" w:lineRule="auto"/>
        <w:ind w:left="426" w:hanging="426"/>
        <w:jc w:val="both"/>
        <w:rPr>
          <w:rFonts w:ascii="Times New Roman" w:hAnsi="Times New Roman"/>
          <w:b/>
          <w:sz w:val="24"/>
          <w:szCs w:val="24"/>
          <w:u w:val="single"/>
          <w:lang w:eastAsia="pl-PL"/>
        </w:rPr>
      </w:pPr>
      <w:r>
        <w:rPr>
          <w:rFonts w:ascii="Times New Roman" w:hAnsi="Times New Roman"/>
          <w:b/>
          <w:color w:val="000000"/>
          <w:sz w:val="24"/>
          <w:szCs w:val="24"/>
        </w:rPr>
        <w:t>Zabezpieczenie należytego wykonania Umowy składane w formie gwarancji musi spełniać następujące wymagania</w:t>
      </w:r>
      <w:r>
        <w:rPr>
          <w:rFonts w:ascii="Times New Roman" w:hAnsi="Times New Roman"/>
          <w:color w:val="000000"/>
          <w:sz w:val="24"/>
          <w:szCs w:val="24"/>
        </w:rPr>
        <w:t xml:space="preserve">: zobowiązanie gwaranta do zapłaty do wysokości określonej w gwarancji kwoty, zabezpieczenie musi  być bezwarunkowe, nieodwołalne                       </w:t>
      </w:r>
      <w:r>
        <w:rPr>
          <w:rFonts w:ascii="Times New Roman" w:hAnsi="Times New Roman"/>
          <w:color w:val="000000"/>
          <w:sz w:val="24"/>
          <w:szCs w:val="24"/>
        </w:rPr>
        <w:lastRenderedPageBreak/>
        <w:t>i płatne na pierwsze pisemne żądanie Zamawiającego zawierające oświadczenie, że zaistniały okoliczności związane z niewykonaniem lub nienależytym wykonaniem umowy, zabezpieczenie musi określać termin obowiązywania gwarancji, musi być wykonalne na terytorium Rzeczypospolitej Polskiej</w:t>
      </w:r>
      <w:r>
        <w:rPr>
          <w:rFonts w:ascii="Garamond" w:hAnsi="Garamond" w:cs="Verdana"/>
          <w:b/>
          <w:color w:val="000000"/>
          <w:sz w:val="24"/>
          <w:szCs w:val="24"/>
        </w:rPr>
        <w:t xml:space="preserve">. </w:t>
      </w:r>
    </w:p>
    <w:p w:rsidR="00595654" w:rsidRDefault="00595654">
      <w:pPr>
        <w:spacing w:after="0" w:line="240" w:lineRule="auto"/>
        <w:jc w:val="both"/>
        <w:rPr>
          <w:rFonts w:ascii="Times New Roman" w:eastAsia="Batang" w:hAnsi="Times New Roman"/>
          <w:b/>
          <w:sz w:val="24"/>
          <w:szCs w:val="24"/>
          <w:u w:val="single"/>
          <w:lang w:eastAsia="pl-PL"/>
        </w:rPr>
      </w:pPr>
    </w:p>
    <w:p w:rsidR="00595654" w:rsidRDefault="00595654">
      <w:pPr>
        <w:spacing w:after="0" w:line="240" w:lineRule="auto"/>
        <w:jc w:val="both"/>
        <w:rPr>
          <w:rFonts w:ascii="Times New Roman" w:eastAsia="Batang" w:hAnsi="Times New Roman"/>
          <w:b/>
          <w:sz w:val="24"/>
          <w:szCs w:val="24"/>
          <w:u w:val="single"/>
          <w:lang w:eastAsia="pl-PL"/>
        </w:rPr>
      </w:pPr>
      <w:r>
        <w:rPr>
          <w:rFonts w:ascii="Times New Roman" w:eastAsia="Batang" w:hAnsi="Times New Roman"/>
          <w:b/>
          <w:sz w:val="24"/>
          <w:szCs w:val="24"/>
          <w:u w:val="single"/>
          <w:lang w:eastAsia="pl-PL"/>
        </w:rPr>
        <w:t>XVI.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595654" w:rsidRDefault="00595654">
      <w:pPr>
        <w:spacing w:after="0" w:line="240" w:lineRule="auto"/>
        <w:jc w:val="both"/>
        <w:rPr>
          <w:rFonts w:ascii="Times New Roman" w:eastAsia="Batang" w:hAnsi="Times New Roman"/>
          <w:b/>
          <w:sz w:val="24"/>
          <w:szCs w:val="24"/>
          <w:u w:val="single"/>
          <w:lang w:eastAsia="pl-PL"/>
        </w:rPr>
      </w:pPr>
    </w:p>
    <w:p w:rsidR="00595654" w:rsidRDefault="00595654">
      <w:pPr>
        <w:spacing w:after="0" w:line="240" w:lineRule="auto"/>
        <w:jc w:val="both"/>
        <w:rPr>
          <w:rFonts w:ascii="Times New Roman" w:eastAsia="Batang" w:hAnsi="Times New Roman"/>
          <w:b/>
          <w:sz w:val="24"/>
          <w:szCs w:val="24"/>
          <w:lang w:eastAsia="pl-PL"/>
        </w:rPr>
      </w:pPr>
      <w:r>
        <w:rPr>
          <w:rFonts w:ascii="Times New Roman" w:eastAsia="Batang" w:hAnsi="Times New Roman"/>
          <w:b/>
          <w:sz w:val="24"/>
          <w:szCs w:val="24"/>
          <w:lang w:eastAsia="pl-PL"/>
        </w:rPr>
        <w:t xml:space="preserve">Projekt umowy stanowi załącznik nr 2 do SIWZ. </w:t>
      </w:r>
    </w:p>
    <w:p w:rsidR="00595654" w:rsidRDefault="00595654">
      <w:pPr>
        <w:suppressAutoHyphens/>
        <w:spacing w:after="0" w:line="240" w:lineRule="auto"/>
        <w:jc w:val="both"/>
        <w:rPr>
          <w:rFonts w:ascii="Times New Roman" w:eastAsia="Batang" w:hAnsi="Times New Roman"/>
          <w:b/>
          <w:color w:val="FF0000"/>
          <w:sz w:val="24"/>
          <w:szCs w:val="24"/>
          <w:lang w:eastAsia="pl-PL"/>
        </w:rPr>
      </w:pPr>
    </w:p>
    <w:p w:rsidR="00595654" w:rsidRDefault="00595654">
      <w:pPr>
        <w:widowControl w:val="0"/>
        <w:spacing w:after="0" w:line="240" w:lineRule="auto"/>
        <w:rPr>
          <w:rFonts w:ascii="Times New Roman" w:hAnsi="Times New Roman"/>
          <w:bCs/>
          <w:sz w:val="24"/>
          <w:szCs w:val="24"/>
          <w:u w:val="single"/>
          <w:lang w:eastAsia="pl-PL"/>
        </w:rPr>
      </w:pPr>
      <w:r>
        <w:rPr>
          <w:rFonts w:ascii="Times New Roman" w:hAnsi="Times New Roman"/>
          <w:bCs/>
          <w:sz w:val="24"/>
          <w:szCs w:val="24"/>
          <w:u w:val="single"/>
          <w:lang w:eastAsia="pl-PL"/>
        </w:rPr>
        <w:t>Dopuszczalność zmian umowy:</w:t>
      </w:r>
    </w:p>
    <w:p w:rsidR="00595654" w:rsidRDefault="00595654">
      <w:pPr>
        <w:widowControl w:val="0"/>
        <w:numPr>
          <w:ilvl w:val="0"/>
          <w:numId w:val="55"/>
        </w:numPr>
        <w:tabs>
          <w:tab w:val="left" w:pos="284"/>
        </w:tabs>
        <w:suppressAutoHyphens/>
        <w:autoSpaceDN w:val="0"/>
        <w:spacing w:after="0" w:line="240" w:lineRule="auto"/>
        <w:ind w:left="284"/>
        <w:jc w:val="both"/>
        <w:textAlignment w:val="baseline"/>
        <w:rPr>
          <w:rFonts w:ascii="Times New Roman" w:hAnsi="Times New Roman" w:cs="Tahoma"/>
          <w:kern w:val="3"/>
          <w:sz w:val="24"/>
          <w:szCs w:val="24"/>
        </w:rPr>
      </w:pPr>
      <w:r>
        <w:rPr>
          <w:rFonts w:ascii="Times New Roman" w:hAnsi="Times New Roman" w:cs="Tahoma"/>
          <w:kern w:val="3"/>
          <w:sz w:val="24"/>
          <w:szCs w:val="24"/>
        </w:rPr>
        <w:t>Zamawiający dopuszcza możliwość zmiany umowy w stosunku do treści oferty, na podstawie, której dokonano wyboru Wykonawcy w następujących przypadkach:</w:t>
      </w:r>
    </w:p>
    <w:p w:rsidR="00595654" w:rsidRDefault="00595654">
      <w:pPr>
        <w:widowControl w:val="0"/>
        <w:numPr>
          <w:ilvl w:val="2"/>
          <w:numId w:val="52"/>
        </w:numPr>
        <w:tabs>
          <w:tab w:val="left" w:pos="284"/>
        </w:tabs>
        <w:suppressAutoHyphens/>
        <w:autoSpaceDN w:val="0"/>
        <w:spacing w:after="0" w:line="240" w:lineRule="auto"/>
        <w:ind w:hanging="2340"/>
        <w:jc w:val="both"/>
        <w:textAlignment w:val="baseline"/>
        <w:rPr>
          <w:rFonts w:ascii="Times New Roman" w:hAnsi="Times New Roman" w:cs="Tahoma"/>
          <w:kern w:val="3"/>
          <w:sz w:val="24"/>
          <w:szCs w:val="24"/>
        </w:rPr>
      </w:pPr>
      <w:r>
        <w:rPr>
          <w:rFonts w:ascii="Times New Roman" w:hAnsi="Times New Roman" w:cs="Tahoma"/>
          <w:kern w:val="3"/>
          <w:sz w:val="24"/>
          <w:szCs w:val="24"/>
        </w:rPr>
        <w:t>wydłużenia okresu gwarancji lub rękojmi o dowolny okres,</w:t>
      </w:r>
    </w:p>
    <w:p w:rsidR="00595654" w:rsidRDefault="00595654">
      <w:pPr>
        <w:widowControl w:val="0"/>
        <w:numPr>
          <w:ilvl w:val="2"/>
          <w:numId w:val="52"/>
        </w:numPr>
        <w:tabs>
          <w:tab w:val="left" w:pos="284"/>
        </w:tabs>
        <w:suppressAutoHyphens/>
        <w:autoSpaceDN w:val="0"/>
        <w:spacing w:after="0" w:line="240" w:lineRule="auto"/>
        <w:ind w:hanging="2340"/>
        <w:jc w:val="both"/>
        <w:textAlignment w:val="baseline"/>
        <w:rPr>
          <w:rFonts w:ascii="Times New Roman" w:hAnsi="Times New Roman" w:cs="Tahoma"/>
          <w:kern w:val="3"/>
          <w:sz w:val="24"/>
          <w:szCs w:val="24"/>
        </w:rPr>
      </w:pPr>
      <w:r>
        <w:rPr>
          <w:rFonts w:ascii="Times New Roman" w:hAnsi="Times New Roman" w:cs="Tahoma"/>
          <w:kern w:val="3"/>
          <w:sz w:val="24"/>
          <w:szCs w:val="24"/>
        </w:rPr>
        <w:t>zmiany danych związanych z obsługą administracyjno-organizacyjną umowy, zmiany danych</w:t>
      </w:r>
    </w:p>
    <w:p w:rsidR="00595654" w:rsidRDefault="00595654">
      <w:pPr>
        <w:widowControl w:val="0"/>
        <w:tabs>
          <w:tab w:val="left" w:pos="284"/>
        </w:tabs>
        <w:suppressAutoHyphens/>
        <w:autoSpaceDN w:val="0"/>
        <w:spacing w:after="0" w:line="240" w:lineRule="auto"/>
        <w:ind w:left="2340" w:hanging="2056"/>
        <w:jc w:val="both"/>
        <w:textAlignment w:val="baseline"/>
        <w:rPr>
          <w:rFonts w:ascii="Times New Roman" w:hAnsi="Times New Roman" w:cs="Tahoma"/>
          <w:kern w:val="3"/>
          <w:sz w:val="24"/>
          <w:szCs w:val="24"/>
        </w:rPr>
      </w:pPr>
      <w:r>
        <w:rPr>
          <w:rFonts w:ascii="Times New Roman" w:hAnsi="Times New Roman" w:cs="Tahoma"/>
          <w:kern w:val="3"/>
          <w:sz w:val="24"/>
          <w:szCs w:val="24"/>
        </w:rPr>
        <w:t>teleadresowych oraz osób wskazanych do kontaktów między Stronami,</w:t>
      </w:r>
    </w:p>
    <w:p w:rsidR="00595654" w:rsidRDefault="00595654">
      <w:pPr>
        <w:pStyle w:val="Akapitzlist"/>
        <w:numPr>
          <w:ilvl w:val="2"/>
          <w:numId w:val="52"/>
        </w:numPr>
        <w:tabs>
          <w:tab w:val="clear" w:pos="2340"/>
        </w:tabs>
        <w:spacing w:after="0" w:line="240" w:lineRule="auto"/>
        <w:ind w:left="284" w:hanging="284"/>
        <w:jc w:val="both"/>
        <w:rPr>
          <w:rFonts w:ascii="Times New Roman" w:hAnsi="Times New Roman" w:cs="Tahoma"/>
          <w:kern w:val="3"/>
          <w:sz w:val="24"/>
          <w:szCs w:val="24"/>
        </w:rPr>
      </w:pPr>
      <w:r>
        <w:rPr>
          <w:rFonts w:ascii="Times New Roman" w:hAnsi="Times New Roman" w:cs="Tahoma"/>
          <w:kern w:val="3"/>
          <w:sz w:val="24"/>
          <w:szCs w:val="24"/>
        </w:rPr>
        <w:t>zmiany w składzie personelu wskazanego w ofercie w przypadku niemożności wykonywania przedmiotu umowy przez te osoby. W takiej sytuacji Wykonawca zobowiązany jest niezwłocznie o tym fakcie powiadomić Zamawiającego i na miejsce tej osoby zapewnić inną osobę  o kwalifikacjach i doświadczeniu nie mniejszym niż wskazane w SIWZ.  Zmiana osoby wymaga zgody uzyskania wcześniejszej zgody Zamawiającego.</w:t>
      </w:r>
    </w:p>
    <w:p w:rsidR="00595654" w:rsidRDefault="00595654" w:rsidP="00FB1E7A">
      <w:pPr>
        <w:widowControl w:val="0"/>
        <w:numPr>
          <w:ilvl w:val="2"/>
          <w:numId w:val="52"/>
        </w:numPr>
        <w:tabs>
          <w:tab w:val="clear" w:pos="2340"/>
          <w:tab w:val="num" w:pos="284"/>
        </w:tabs>
        <w:suppressAutoHyphens/>
        <w:autoSpaceDN w:val="0"/>
        <w:spacing w:after="0" w:line="240" w:lineRule="auto"/>
        <w:ind w:left="284" w:hanging="284"/>
        <w:jc w:val="both"/>
        <w:textAlignment w:val="baseline"/>
        <w:rPr>
          <w:rFonts w:ascii="Times New Roman" w:hAnsi="Times New Roman" w:cs="Tahoma"/>
          <w:kern w:val="3"/>
          <w:sz w:val="24"/>
          <w:szCs w:val="24"/>
        </w:rPr>
      </w:pPr>
      <w:r>
        <w:rPr>
          <w:rFonts w:ascii="Times New Roman" w:hAnsi="Times New Roman" w:cs="Tahoma"/>
          <w:kern w:val="3"/>
          <w:sz w:val="24"/>
          <w:szCs w:val="24"/>
        </w:rPr>
        <w:t>konieczności zmiany w przedmiocie zamówienia w szczególności zmiany wynikającej ze zmian w specyfikacji technicznej wykonania i odbioru robót o ile zmiana ta nie powoduje zmiany wynagrodzenia Wykonawcy</w:t>
      </w:r>
    </w:p>
    <w:p w:rsidR="00595654" w:rsidRDefault="00595654" w:rsidP="00FB1E7A">
      <w:pPr>
        <w:widowControl w:val="0"/>
        <w:numPr>
          <w:ilvl w:val="2"/>
          <w:numId w:val="52"/>
        </w:numPr>
        <w:tabs>
          <w:tab w:val="clear" w:pos="2340"/>
          <w:tab w:val="num" w:pos="284"/>
        </w:tabs>
        <w:suppressAutoHyphens/>
        <w:autoSpaceDN w:val="0"/>
        <w:spacing w:after="0" w:line="240" w:lineRule="auto"/>
        <w:ind w:left="284" w:hanging="284"/>
        <w:jc w:val="both"/>
        <w:textAlignment w:val="baseline"/>
        <w:rPr>
          <w:rFonts w:ascii="Times New Roman" w:hAnsi="Times New Roman" w:cs="Tahoma"/>
          <w:kern w:val="3"/>
          <w:sz w:val="24"/>
          <w:szCs w:val="24"/>
        </w:rPr>
      </w:pPr>
      <w:r>
        <w:rPr>
          <w:rFonts w:ascii="Times New Roman" w:hAnsi="Times New Roman" w:cs="Tahoma"/>
          <w:kern w:val="3"/>
          <w:sz w:val="24"/>
          <w:szCs w:val="24"/>
        </w:rPr>
        <w:t>zmiany stawki podatku VAT na skutek zmian w przepisach prawnych, urzędowa zmiana podatku VAT. W takim przypadku cena netto pozostanie bez zmian, zaś odpowiedniej zmianie ulegnie cena brutto.</w:t>
      </w:r>
    </w:p>
    <w:p w:rsidR="00595654" w:rsidRPr="00451C26" w:rsidRDefault="00595654" w:rsidP="00451C26">
      <w:pPr>
        <w:widowControl w:val="0"/>
        <w:numPr>
          <w:ilvl w:val="2"/>
          <w:numId w:val="52"/>
        </w:numPr>
        <w:tabs>
          <w:tab w:val="clear" w:pos="2340"/>
          <w:tab w:val="num" w:pos="284"/>
        </w:tabs>
        <w:suppressAutoHyphens/>
        <w:autoSpaceDN w:val="0"/>
        <w:spacing w:after="0" w:line="240" w:lineRule="auto"/>
        <w:ind w:left="284" w:hanging="284"/>
        <w:jc w:val="both"/>
        <w:textAlignment w:val="baseline"/>
        <w:rPr>
          <w:rFonts w:ascii="Times New Roman" w:hAnsi="Times New Roman" w:cs="Tahoma"/>
          <w:kern w:val="3"/>
          <w:sz w:val="24"/>
          <w:szCs w:val="24"/>
        </w:rPr>
      </w:pPr>
      <w:r w:rsidRPr="00451C26">
        <w:rPr>
          <w:rFonts w:ascii="Times New Roman" w:hAnsi="Times New Roman" w:cs="Tahoma"/>
          <w:kern w:val="3"/>
          <w:sz w:val="24"/>
          <w:szCs w:val="24"/>
        </w:rPr>
        <w:t>przedłużenia terminu wykonania umowy, w przypadku:</w:t>
      </w:r>
    </w:p>
    <w:p w:rsidR="00595654" w:rsidRDefault="00595654">
      <w:pPr>
        <w:widowControl w:val="0"/>
        <w:numPr>
          <w:ilvl w:val="0"/>
          <w:numId w:val="56"/>
        </w:numPr>
        <w:suppressAutoHyphens/>
        <w:autoSpaceDN w:val="0"/>
        <w:spacing w:after="0" w:line="240" w:lineRule="auto"/>
        <w:ind w:left="1134" w:hanging="425"/>
        <w:jc w:val="both"/>
        <w:textAlignment w:val="baseline"/>
        <w:rPr>
          <w:rFonts w:ascii="Times New Roman" w:hAnsi="Times New Roman" w:cs="Tahoma"/>
          <w:kern w:val="3"/>
          <w:sz w:val="24"/>
          <w:szCs w:val="24"/>
        </w:rPr>
      </w:pPr>
      <w:r>
        <w:rPr>
          <w:rFonts w:ascii="Times New Roman" w:hAnsi="Times New Roman" w:cs="Tahoma"/>
          <w:kern w:val="3"/>
          <w:sz w:val="24"/>
          <w:szCs w:val="24"/>
        </w:rPr>
        <w:t>wystąpienia konieczności wykonania robót dodatkowych lub zamiennych, których zakres i termin realizacji ma wpływ na termin wykonania umowy,</w:t>
      </w:r>
    </w:p>
    <w:p w:rsidR="00595654" w:rsidRDefault="00595654">
      <w:pPr>
        <w:widowControl w:val="0"/>
        <w:numPr>
          <w:ilvl w:val="0"/>
          <w:numId w:val="54"/>
        </w:numPr>
        <w:suppressAutoHyphens/>
        <w:autoSpaceDN w:val="0"/>
        <w:spacing w:after="0" w:line="240" w:lineRule="auto"/>
        <w:ind w:left="1077" w:hanging="340"/>
        <w:jc w:val="both"/>
        <w:textAlignment w:val="baseline"/>
        <w:rPr>
          <w:rFonts w:ascii="Times New Roman" w:hAnsi="Times New Roman" w:cs="Tahoma"/>
          <w:kern w:val="3"/>
          <w:sz w:val="24"/>
          <w:szCs w:val="24"/>
        </w:rPr>
      </w:pPr>
      <w:r>
        <w:rPr>
          <w:rFonts w:ascii="Times New Roman" w:hAnsi="Times New Roman" w:cs="Tahoma"/>
          <w:kern w:val="3"/>
          <w:sz w:val="24"/>
          <w:szCs w:val="24"/>
        </w:rPr>
        <w:t>konieczności usunięcia błędów w specyfikacji technicznej wykonania i odbioru robót, o ile nie powoduje to zwiększenia wynagrodzenia Wykonawcy,</w:t>
      </w:r>
    </w:p>
    <w:p w:rsidR="00595654" w:rsidRDefault="00595654">
      <w:pPr>
        <w:widowControl w:val="0"/>
        <w:numPr>
          <w:ilvl w:val="0"/>
          <w:numId w:val="54"/>
        </w:numPr>
        <w:suppressAutoHyphens/>
        <w:autoSpaceDN w:val="0"/>
        <w:spacing w:after="0" w:line="240" w:lineRule="auto"/>
        <w:ind w:left="1134" w:hanging="340"/>
        <w:jc w:val="both"/>
        <w:textAlignment w:val="baseline"/>
        <w:rPr>
          <w:rFonts w:ascii="Times New Roman" w:hAnsi="Times New Roman" w:cs="Tahoma"/>
          <w:kern w:val="3"/>
          <w:sz w:val="24"/>
          <w:szCs w:val="24"/>
        </w:rPr>
      </w:pPr>
      <w:r>
        <w:rPr>
          <w:rFonts w:ascii="Times New Roman" w:hAnsi="Times New Roman" w:cs="Tahoma"/>
          <w:kern w:val="3"/>
          <w:sz w:val="24"/>
          <w:szCs w:val="24"/>
        </w:rPr>
        <w:t>wystąpienia warunków atmosferycznych uniemożliwiających prawidłowe wykonanie przedmiotu umowy – utrzymujących się co najmniej 5 dni. W takim wypadku termin wykonania umowy może ulec przedłużeniu odpowiednio o ilość dni, w których wystąpiły warunki atmosferyczne uniemożliwiające prawidłowe wykonanie przedmiotu umowy,</w:t>
      </w:r>
    </w:p>
    <w:p w:rsidR="00595654" w:rsidRDefault="00595654">
      <w:pPr>
        <w:widowControl w:val="0"/>
        <w:numPr>
          <w:ilvl w:val="0"/>
          <w:numId w:val="54"/>
        </w:numPr>
        <w:suppressAutoHyphens/>
        <w:autoSpaceDN w:val="0"/>
        <w:spacing w:after="0" w:line="240" w:lineRule="auto"/>
        <w:ind w:left="993" w:hanging="284"/>
        <w:jc w:val="both"/>
        <w:textAlignment w:val="baseline"/>
        <w:rPr>
          <w:rFonts w:ascii="Times New Roman" w:hAnsi="Times New Roman" w:cs="Tahoma"/>
          <w:kern w:val="3"/>
          <w:sz w:val="24"/>
          <w:szCs w:val="24"/>
        </w:rPr>
      </w:pPr>
      <w:r>
        <w:rPr>
          <w:rFonts w:ascii="Times New Roman" w:hAnsi="Times New Roman" w:cs="Tahoma"/>
          <w:kern w:val="3"/>
          <w:sz w:val="24"/>
          <w:szCs w:val="24"/>
        </w:rPr>
        <w:t>wstrzymania lub zawieszenia robót przez Zamawiającego,</w:t>
      </w:r>
    </w:p>
    <w:p w:rsidR="00595654" w:rsidRDefault="00595654">
      <w:pPr>
        <w:widowControl w:val="0"/>
        <w:numPr>
          <w:ilvl w:val="0"/>
          <w:numId w:val="54"/>
        </w:numPr>
        <w:suppressAutoHyphens/>
        <w:autoSpaceDN w:val="0"/>
        <w:spacing w:after="0" w:line="240" w:lineRule="auto"/>
        <w:ind w:left="993" w:hanging="284"/>
        <w:jc w:val="both"/>
        <w:textAlignment w:val="baseline"/>
        <w:rPr>
          <w:rFonts w:ascii="Times New Roman" w:hAnsi="Times New Roman" w:cs="Tahoma"/>
          <w:kern w:val="3"/>
          <w:sz w:val="24"/>
          <w:szCs w:val="24"/>
        </w:rPr>
      </w:pPr>
      <w:r>
        <w:rPr>
          <w:rFonts w:ascii="Times New Roman" w:hAnsi="Times New Roman" w:cs="Tahoma"/>
          <w:kern w:val="3"/>
          <w:sz w:val="24"/>
          <w:szCs w:val="24"/>
        </w:rPr>
        <w:t>wystąpienia innych przyczyn zewnętrznych niezależnych od Zamawiającego oraz Wykonawcy, skutkujących czasową niemożliwością prowadzenia prac. W takim wypadku termin wykonania umowy może ulec przedłużeniu odpowiednio o ilość dni, w których wystąpiły przyczyny zewnętrzne, o których mowa w zdaniu poprzednim.</w:t>
      </w:r>
    </w:p>
    <w:p w:rsidR="00595654" w:rsidRDefault="00595654" w:rsidP="00451C26">
      <w:pPr>
        <w:widowControl w:val="0"/>
        <w:numPr>
          <w:ilvl w:val="2"/>
          <w:numId w:val="52"/>
        </w:numPr>
        <w:tabs>
          <w:tab w:val="clear" w:pos="2340"/>
          <w:tab w:val="num" w:pos="567"/>
        </w:tabs>
        <w:suppressAutoHyphens/>
        <w:autoSpaceDN w:val="0"/>
        <w:spacing w:after="0" w:line="240" w:lineRule="auto"/>
        <w:ind w:left="426" w:hanging="426"/>
        <w:jc w:val="both"/>
        <w:textAlignment w:val="baseline"/>
        <w:rPr>
          <w:rFonts w:ascii="Times New Roman" w:hAnsi="Times New Roman" w:cs="Tahoma"/>
          <w:kern w:val="3"/>
          <w:sz w:val="24"/>
          <w:szCs w:val="24"/>
        </w:rPr>
      </w:pPr>
      <w:r>
        <w:rPr>
          <w:rFonts w:ascii="Times New Roman" w:hAnsi="Times New Roman" w:cs="Tahoma"/>
          <w:kern w:val="3"/>
          <w:sz w:val="24"/>
          <w:szCs w:val="24"/>
        </w:rPr>
        <w:t>pozostałych postanowień umowy nie stanowiących treści oferty Wykonawcy,</w:t>
      </w:r>
    </w:p>
    <w:p w:rsidR="00595654" w:rsidRDefault="00595654" w:rsidP="00451C26">
      <w:pPr>
        <w:widowControl w:val="0"/>
        <w:numPr>
          <w:ilvl w:val="2"/>
          <w:numId w:val="52"/>
        </w:numPr>
        <w:tabs>
          <w:tab w:val="clear" w:pos="2340"/>
        </w:tabs>
        <w:suppressAutoHyphens/>
        <w:autoSpaceDN w:val="0"/>
        <w:spacing w:after="0" w:line="240" w:lineRule="auto"/>
        <w:ind w:left="426" w:hanging="426"/>
        <w:jc w:val="both"/>
        <w:textAlignment w:val="baseline"/>
        <w:rPr>
          <w:rFonts w:ascii="Times New Roman" w:hAnsi="Times New Roman" w:cs="Tahoma"/>
          <w:kern w:val="3"/>
          <w:sz w:val="24"/>
          <w:szCs w:val="24"/>
        </w:rPr>
      </w:pPr>
      <w:r>
        <w:rPr>
          <w:rFonts w:ascii="Times New Roman" w:hAnsi="Times New Roman" w:cs="Tahoma"/>
          <w:kern w:val="3"/>
          <w:sz w:val="24"/>
          <w:szCs w:val="24"/>
        </w:rPr>
        <w:t>wystąpienia Wykonawcy z wnioskiem do Zamawiającego o wyrażenie zgody na powierzenie Podwykonawcy części zamówienia, co do której Zamawiający nie zastrzegł osobistego wykonania przez Wykonawcę, a która nie była wskazana w złożonej przez Wykonawcę ofercie lub pomimo zobowiązania w ofercie wykonania zamówienia samodzielnie.</w:t>
      </w:r>
    </w:p>
    <w:p w:rsidR="00595654" w:rsidRDefault="00595654">
      <w:pPr>
        <w:widowControl w:val="0"/>
        <w:suppressAutoHyphens/>
        <w:autoSpaceDN w:val="0"/>
        <w:spacing w:after="0" w:line="240" w:lineRule="auto"/>
        <w:jc w:val="both"/>
        <w:textAlignment w:val="baseline"/>
        <w:rPr>
          <w:rFonts w:ascii="Times New Roman" w:hAnsi="Times New Roman" w:cs="Tahoma"/>
          <w:kern w:val="3"/>
          <w:sz w:val="24"/>
          <w:szCs w:val="24"/>
        </w:rPr>
      </w:pPr>
      <w:r>
        <w:rPr>
          <w:rFonts w:ascii="Times New Roman" w:hAnsi="Times New Roman" w:cs="Tahoma"/>
          <w:kern w:val="3"/>
          <w:sz w:val="24"/>
          <w:szCs w:val="24"/>
        </w:rPr>
        <w:t>2. Zmiana umowy może nastąpić na pisemny umotywowany wniosek jednej ze Stron, za zgodą drugiej Strony umowy, na podstawie aneksu do umowy.</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lastRenderedPageBreak/>
        <w:t>3. O miejscu i terminie podpisania umowy zamawiający powiadomi odrębnym pismem lub telefonicznie.</w:t>
      </w:r>
    </w:p>
    <w:p w:rsidR="00595654" w:rsidRDefault="00595654">
      <w:pPr>
        <w:widowControl w:val="0"/>
        <w:tabs>
          <w:tab w:val="left" w:pos="-200"/>
          <w:tab w:val="left" w:pos="-100"/>
          <w:tab w:val="left" w:pos="100"/>
          <w:tab w:val="left" w:pos="500"/>
        </w:tabs>
        <w:autoSpaceDE w:val="0"/>
        <w:autoSpaceDN w:val="0"/>
        <w:adjustRightInd w:val="0"/>
        <w:spacing w:after="0" w:line="240" w:lineRule="auto"/>
        <w:jc w:val="both"/>
        <w:rPr>
          <w:rFonts w:ascii="Times New Roman" w:hAnsi="Times New Roman"/>
          <w:color w:val="000000"/>
          <w:sz w:val="24"/>
          <w:szCs w:val="24"/>
          <w:lang w:eastAsia="pl-PL"/>
        </w:rPr>
      </w:pPr>
      <w:r>
        <w:rPr>
          <w:rFonts w:ascii="Times New Roman" w:hAnsi="Times New Roman"/>
          <w:color w:val="000000"/>
          <w:sz w:val="24"/>
          <w:szCs w:val="24"/>
          <w:lang w:eastAsia="pl-PL"/>
        </w:rPr>
        <w:t>4. Umowa zawarta zostanie z uwzględnieniem postanowień wynikających z treści niniejszej specyfikacji oraz danych zawartych w ofercie.</w:t>
      </w:r>
    </w:p>
    <w:p w:rsidR="00595654" w:rsidRDefault="00595654">
      <w:pPr>
        <w:widowControl w:val="0"/>
        <w:tabs>
          <w:tab w:val="left" w:pos="-200"/>
          <w:tab w:val="left" w:pos="-100"/>
          <w:tab w:val="left" w:pos="100"/>
          <w:tab w:val="left" w:pos="500"/>
        </w:tabs>
        <w:autoSpaceDE w:val="0"/>
        <w:autoSpaceDN w:val="0"/>
        <w:adjustRightInd w:val="0"/>
        <w:spacing w:after="0" w:line="240" w:lineRule="auto"/>
        <w:jc w:val="both"/>
        <w:rPr>
          <w:rFonts w:ascii="Times New Roman" w:hAnsi="Times New Roman"/>
          <w:color w:val="000000"/>
          <w:sz w:val="24"/>
          <w:szCs w:val="24"/>
          <w:lang w:eastAsia="pl-PL"/>
        </w:rPr>
      </w:pPr>
    </w:p>
    <w:p w:rsidR="00595654" w:rsidRDefault="00595654">
      <w:pPr>
        <w:suppressAutoHyphens/>
        <w:spacing w:after="0" w:line="240" w:lineRule="auto"/>
        <w:jc w:val="both"/>
        <w:rPr>
          <w:rFonts w:ascii="Times New Roman" w:eastAsia="Batang" w:hAnsi="Times New Roman"/>
          <w:b/>
          <w:color w:val="FF0000"/>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u w:val="single"/>
          <w:lang w:eastAsia="pl-PL"/>
        </w:rPr>
        <w:t xml:space="preserve">XVII. Pouczenie o środkach ochrony prawnej przysługujących wykonawcy w toku postępowania o udzielenie zamówienia publicznego </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widowControl w:val="0"/>
        <w:tabs>
          <w:tab w:val="left" w:pos="0"/>
        </w:tabs>
        <w:spacing w:after="0" w:line="240" w:lineRule="auto"/>
        <w:jc w:val="both"/>
        <w:rPr>
          <w:rFonts w:ascii="Times New Roman" w:hAnsi="Times New Roman"/>
          <w:bCs/>
          <w:sz w:val="24"/>
          <w:szCs w:val="24"/>
          <w:lang w:eastAsia="pl-PL"/>
        </w:rPr>
      </w:pPr>
      <w:r>
        <w:rPr>
          <w:rFonts w:ascii="Times New Roman" w:hAnsi="Times New Roman"/>
          <w:bCs/>
          <w:sz w:val="24"/>
          <w:szCs w:val="24"/>
          <w:lang w:eastAsia="pl-PL"/>
        </w:rPr>
        <w:t>Wykonawcy, a także innemu podmiotowi, który ma lub miał interes w uzyskaniu danego zamówienia oraz poniósł lub może ponieść szkodę w wyniku naruszenia przez zamawiającego przepisów ustawy Prawo zamówień publicznych, na podstawie art. 180 ust. 2 ustawy przysługuje odwołanie wyłącznie wobec czynności:</w:t>
      </w:r>
    </w:p>
    <w:p w:rsidR="00595654" w:rsidRDefault="00595654">
      <w:pPr>
        <w:widowControl w:val="0"/>
        <w:tabs>
          <w:tab w:val="left" w:pos="200"/>
        </w:tabs>
        <w:spacing w:after="0" w:line="240" w:lineRule="auto"/>
        <w:ind w:left="100" w:firstLine="100"/>
        <w:jc w:val="both"/>
        <w:rPr>
          <w:rFonts w:ascii="Times New Roman" w:hAnsi="Times New Roman"/>
          <w:bCs/>
          <w:sz w:val="24"/>
          <w:szCs w:val="24"/>
          <w:lang w:eastAsia="pl-PL"/>
        </w:rPr>
      </w:pPr>
      <w:r>
        <w:rPr>
          <w:rFonts w:ascii="Times New Roman" w:hAnsi="Times New Roman"/>
          <w:b/>
          <w:bCs/>
          <w:sz w:val="24"/>
          <w:szCs w:val="24"/>
          <w:lang w:eastAsia="pl-PL"/>
        </w:rPr>
        <w:t>- opisu sposobu dokonywania oceny spełniania warunków udziału w postępowaniu;</w:t>
      </w:r>
    </w:p>
    <w:p w:rsidR="00595654" w:rsidRDefault="00595654">
      <w:pPr>
        <w:widowControl w:val="0"/>
        <w:numPr>
          <w:ilvl w:val="1"/>
          <w:numId w:val="38"/>
        </w:numPr>
        <w:tabs>
          <w:tab w:val="left" w:pos="200"/>
        </w:tabs>
        <w:spacing w:after="0" w:line="240" w:lineRule="auto"/>
        <w:ind w:hanging="3500"/>
        <w:jc w:val="both"/>
        <w:rPr>
          <w:rFonts w:ascii="Times New Roman" w:hAnsi="Times New Roman"/>
          <w:b/>
          <w:bCs/>
          <w:sz w:val="24"/>
          <w:szCs w:val="24"/>
          <w:lang w:eastAsia="pl-PL"/>
        </w:rPr>
      </w:pPr>
      <w:r>
        <w:rPr>
          <w:rFonts w:ascii="Times New Roman" w:hAnsi="Times New Roman"/>
          <w:b/>
          <w:bCs/>
          <w:sz w:val="24"/>
          <w:szCs w:val="24"/>
          <w:lang w:eastAsia="pl-PL"/>
        </w:rPr>
        <w:t xml:space="preserve">- wykluczenia odwołującego z postępowania o udzielenie zamówienia publicznego; </w:t>
      </w:r>
    </w:p>
    <w:p w:rsidR="00595654" w:rsidRDefault="00595654">
      <w:pPr>
        <w:widowControl w:val="0"/>
        <w:numPr>
          <w:ilvl w:val="1"/>
          <w:numId w:val="38"/>
        </w:numPr>
        <w:tabs>
          <w:tab w:val="left" w:pos="200"/>
        </w:tabs>
        <w:spacing w:after="0" w:line="240" w:lineRule="auto"/>
        <w:ind w:hanging="3500"/>
        <w:jc w:val="both"/>
        <w:rPr>
          <w:rFonts w:ascii="Times New Roman" w:hAnsi="Times New Roman"/>
          <w:b/>
          <w:bCs/>
          <w:sz w:val="24"/>
          <w:szCs w:val="24"/>
          <w:lang w:eastAsia="pl-PL"/>
        </w:rPr>
      </w:pPr>
      <w:r>
        <w:rPr>
          <w:rFonts w:ascii="Times New Roman" w:hAnsi="Times New Roman"/>
          <w:b/>
          <w:bCs/>
          <w:sz w:val="24"/>
          <w:szCs w:val="24"/>
          <w:lang w:eastAsia="pl-PL"/>
        </w:rPr>
        <w:t>- odrzucenia oferty odwołującego.</w:t>
      </w:r>
    </w:p>
    <w:p w:rsidR="00595654" w:rsidRDefault="00595654">
      <w:pPr>
        <w:widowControl w:val="0"/>
        <w:tabs>
          <w:tab w:val="left" w:pos="0"/>
        </w:tabs>
        <w:spacing w:after="0" w:line="240" w:lineRule="auto"/>
        <w:jc w:val="both"/>
        <w:rPr>
          <w:rFonts w:ascii="Times New Roman" w:hAnsi="Times New Roman"/>
          <w:bCs/>
          <w:sz w:val="24"/>
          <w:szCs w:val="24"/>
          <w:lang w:eastAsia="pl-PL"/>
        </w:rPr>
      </w:pPr>
      <w:r>
        <w:rPr>
          <w:rFonts w:ascii="Times New Roman" w:hAnsi="Times New Roman"/>
          <w:bCs/>
          <w:sz w:val="24"/>
          <w:szCs w:val="24"/>
          <w:lang w:eastAsia="pl-PL"/>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ust.2 ustawy </w:t>
      </w:r>
      <w:proofErr w:type="spellStart"/>
      <w:r>
        <w:rPr>
          <w:rFonts w:ascii="Times New Roman" w:hAnsi="Times New Roman"/>
          <w:bCs/>
          <w:sz w:val="24"/>
          <w:szCs w:val="24"/>
          <w:lang w:eastAsia="pl-PL"/>
        </w:rPr>
        <w:t>Pzp</w:t>
      </w:r>
      <w:proofErr w:type="spellEnd"/>
      <w:r>
        <w:rPr>
          <w:rFonts w:ascii="Times New Roman" w:hAnsi="Times New Roman"/>
          <w:bCs/>
          <w:sz w:val="24"/>
          <w:szCs w:val="24"/>
          <w:lang w:eastAsia="pl-PL"/>
        </w:rPr>
        <w:t>.</w:t>
      </w:r>
    </w:p>
    <w:p w:rsidR="00595654" w:rsidRDefault="00595654">
      <w:pPr>
        <w:autoSpaceDE w:val="0"/>
        <w:autoSpaceDN w:val="0"/>
        <w:adjustRightInd w:val="0"/>
        <w:spacing w:after="0" w:line="240" w:lineRule="auto"/>
        <w:jc w:val="both"/>
        <w:rPr>
          <w:rFonts w:ascii="Times New Roman" w:eastAsia="Batang" w:hAnsi="Times New Roman"/>
          <w:color w:val="000000"/>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Dodatkowe postanowienia specyfikacji istotnych warunków zamówienia</w:t>
      </w: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u w:val="single"/>
          <w:lang w:eastAsia="pl-PL"/>
        </w:rPr>
        <w:t>XVIII. Opis części zamówienia, jeżeli zamawiający dopuszcza składanie ofert częściowych</w:t>
      </w:r>
    </w:p>
    <w:p w:rsidR="00595654" w:rsidRDefault="00595654">
      <w:pPr>
        <w:suppressAutoHyphens/>
        <w:autoSpaceDE w:val="0"/>
        <w:spacing w:after="0" w:line="240" w:lineRule="auto"/>
        <w:jc w:val="both"/>
        <w:rPr>
          <w:rFonts w:ascii="Times New Roman" w:eastAsia="Batang" w:hAnsi="Times New Roman"/>
          <w:sz w:val="24"/>
          <w:szCs w:val="24"/>
          <w:lang w:eastAsia="pl-PL"/>
        </w:rPr>
      </w:pPr>
      <w:r>
        <w:rPr>
          <w:rFonts w:ascii="Times New Roman" w:eastAsia="Batang" w:hAnsi="Times New Roman"/>
          <w:sz w:val="24"/>
          <w:szCs w:val="24"/>
          <w:lang w:eastAsia="pl-PL"/>
        </w:rPr>
        <w:t xml:space="preserve">Zamawiający </w:t>
      </w:r>
      <w:r>
        <w:rPr>
          <w:rFonts w:ascii="Times New Roman" w:eastAsia="Batang" w:hAnsi="Times New Roman"/>
          <w:b/>
          <w:sz w:val="24"/>
          <w:szCs w:val="24"/>
          <w:lang w:eastAsia="pl-PL"/>
        </w:rPr>
        <w:t>nie dopuszcza</w:t>
      </w:r>
      <w:r>
        <w:rPr>
          <w:rFonts w:ascii="Times New Roman" w:eastAsia="Batang" w:hAnsi="Times New Roman"/>
          <w:sz w:val="24"/>
          <w:szCs w:val="24"/>
          <w:lang w:eastAsia="pl-PL"/>
        </w:rPr>
        <w:t xml:space="preserve"> składania ofert częściowych.</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u w:val="single"/>
          <w:lang w:eastAsia="pl-PL"/>
        </w:rPr>
        <w:t>XIX. Określenie maksymalnej liczby wykonawców, z którymi zamawiający zawrze umowę ramową</w:t>
      </w:r>
      <w:r>
        <w:rPr>
          <w:rFonts w:ascii="Times New Roman" w:hAnsi="Times New Roman"/>
          <w:b/>
          <w:sz w:val="24"/>
          <w:szCs w:val="24"/>
          <w:lang w:eastAsia="pl-PL"/>
        </w:rPr>
        <w:t xml:space="preserve">  </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ab/>
        <w:t>Zamawiający nie przewiduje zawarcia umowy ramowej.</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b/>
          <w:sz w:val="24"/>
          <w:szCs w:val="24"/>
          <w:lang w:eastAsia="pl-PL"/>
        </w:rPr>
        <w:t xml:space="preserve">XX. </w:t>
      </w:r>
      <w:r>
        <w:rPr>
          <w:rFonts w:ascii="Times New Roman" w:hAnsi="Times New Roman"/>
          <w:b/>
          <w:sz w:val="24"/>
          <w:szCs w:val="24"/>
          <w:u w:val="single"/>
          <w:lang w:eastAsia="pl-PL"/>
        </w:rPr>
        <w:t xml:space="preserve">Informacja o przewidywanych zamówieniach uzupełniających, o których mowa w art. 67 ust. 1 pkt. 6 i 7 lub art. 134 ust. 6 pkt 3 i 4, jeżeli zamawiający przewiduje udzielenie takich zamówień </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Zamawiający nie przewiduje udzielenia zamówień uzupełniających. </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u w:val="single"/>
          <w:lang w:eastAsia="pl-PL"/>
        </w:rPr>
        <w:t>XXI. Opis sposobu przedstawienia ofert wariantowych</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Zamawiający nie dopuszcza  składania ofert wariantowych.</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 xml:space="preserve">XXII. </w:t>
      </w:r>
      <w:r>
        <w:rPr>
          <w:rFonts w:ascii="Times New Roman" w:hAnsi="Times New Roman"/>
          <w:b/>
          <w:sz w:val="24"/>
          <w:szCs w:val="24"/>
          <w:u w:val="single"/>
          <w:lang w:eastAsia="pl-PL"/>
        </w:rPr>
        <w:t>Adres poczty elektronicznej lub strony internetowej zamawiającego, jeżeli zamawiający dopuszcza porozumiewanie się drogą elektroniczną</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j/w</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 xml:space="preserve">XXIII. </w:t>
      </w:r>
      <w:r>
        <w:rPr>
          <w:rFonts w:ascii="Times New Roman" w:hAnsi="Times New Roman"/>
          <w:b/>
          <w:sz w:val="24"/>
          <w:szCs w:val="24"/>
          <w:u w:val="single"/>
          <w:lang w:eastAsia="pl-PL"/>
        </w:rPr>
        <w:t>Informacje dotyczące walut obcych, w jakich mogą być prowadzone rozliczenia między  zamawiającym a wykonawcą</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Rozliczenia pomiędzy wykonawcą a zamawiającym będą następowały w złotych polskich. </w:t>
      </w:r>
    </w:p>
    <w:p w:rsidR="00595654" w:rsidRDefault="00595654">
      <w:pPr>
        <w:widowControl w:val="0"/>
        <w:spacing w:after="0" w:line="240" w:lineRule="auto"/>
        <w:jc w:val="both"/>
        <w:rPr>
          <w:rFonts w:ascii="Times New Roman" w:hAnsi="Times New Roman"/>
          <w:b/>
          <w:sz w:val="24"/>
          <w:szCs w:val="24"/>
          <w:u w:val="single"/>
          <w:lang w:eastAsia="pl-PL"/>
        </w:rPr>
      </w:pPr>
    </w:p>
    <w:p w:rsidR="00C247B9" w:rsidRDefault="00C247B9">
      <w:pPr>
        <w:widowControl w:val="0"/>
        <w:spacing w:after="0" w:line="240" w:lineRule="auto"/>
        <w:jc w:val="both"/>
        <w:rPr>
          <w:rFonts w:ascii="Times New Roman" w:hAnsi="Times New Roman"/>
          <w:b/>
          <w:sz w:val="24"/>
          <w:szCs w:val="24"/>
          <w:u w:val="single"/>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u w:val="single"/>
          <w:lang w:eastAsia="pl-PL"/>
        </w:rPr>
        <w:t>XXIV. Postanowienia dotyczące aukcji elektronicznej</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Nie dotyczy postępowania.</w:t>
      </w:r>
    </w:p>
    <w:p w:rsidR="00595654" w:rsidRDefault="00595654">
      <w:pPr>
        <w:widowControl w:val="0"/>
        <w:spacing w:after="0" w:line="240" w:lineRule="auto"/>
        <w:jc w:val="both"/>
        <w:rPr>
          <w:rFonts w:ascii="Times New Roman" w:hAnsi="Times New Roman"/>
          <w:b/>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 xml:space="preserve">XXV. </w:t>
      </w:r>
      <w:r>
        <w:rPr>
          <w:rFonts w:ascii="Times New Roman" w:hAnsi="Times New Roman"/>
          <w:b/>
          <w:sz w:val="24"/>
          <w:szCs w:val="24"/>
          <w:u w:val="single"/>
          <w:lang w:eastAsia="pl-PL"/>
        </w:rPr>
        <w:t>Wysokość zwrotu kosztów udziału w postępowaniu, jeżeli zamawiający przewiduje ich zwrot</w:t>
      </w:r>
    </w:p>
    <w:p w:rsidR="00595654" w:rsidRDefault="00595654">
      <w:pPr>
        <w:widowControl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     Zamawiający nie przewiduje zwrotu kosztów udziału w postępowaniu.</w:t>
      </w:r>
    </w:p>
    <w:p w:rsidR="00595654" w:rsidRDefault="00595654">
      <w:pPr>
        <w:widowControl w:val="0"/>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Szczegółowe postanowienia specyfikacji istotnych warunków zamówienia</w:t>
      </w:r>
    </w:p>
    <w:p w:rsidR="00595654" w:rsidRDefault="00595654">
      <w:pPr>
        <w:widowControl w:val="0"/>
        <w:spacing w:after="0" w:line="240" w:lineRule="auto"/>
        <w:jc w:val="both"/>
        <w:rPr>
          <w:rFonts w:ascii="Times New Roman" w:hAnsi="Times New Roman"/>
          <w:b/>
          <w:sz w:val="24"/>
          <w:szCs w:val="24"/>
          <w:lang w:eastAsia="pl-PL"/>
        </w:rPr>
      </w:pP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lang w:eastAsia="pl-PL"/>
        </w:rPr>
        <w:t xml:space="preserve">XXVI. </w:t>
      </w:r>
      <w:r>
        <w:rPr>
          <w:rFonts w:ascii="Times New Roman" w:hAnsi="Times New Roman"/>
          <w:b/>
          <w:sz w:val="24"/>
          <w:szCs w:val="24"/>
          <w:u w:val="single"/>
          <w:lang w:eastAsia="pl-PL"/>
        </w:rPr>
        <w:t xml:space="preserve">Informacja o obowiązku osobistego wykonania przez wykonawcę kluczowych części zamówienia, jeżeli zamawiający dokonuje takiego zastrzeżenia zgodnie z art. 36 a ust. 2 ustawy </w:t>
      </w:r>
      <w:proofErr w:type="spellStart"/>
      <w:r>
        <w:rPr>
          <w:rFonts w:ascii="Times New Roman" w:hAnsi="Times New Roman"/>
          <w:b/>
          <w:sz w:val="24"/>
          <w:szCs w:val="24"/>
          <w:u w:val="single"/>
          <w:lang w:eastAsia="pl-PL"/>
        </w:rPr>
        <w:t>Pzp</w:t>
      </w:r>
      <w:proofErr w:type="spellEnd"/>
    </w:p>
    <w:p w:rsidR="00595654" w:rsidRDefault="00595654">
      <w:pPr>
        <w:widowControl w:val="0"/>
        <w:spacing w:after="0" w:line="240" w:lineRule="auto"/>
        <w:jc w:val="both"/>
        <w:rPr>
          <w:rFonts w:ascii="Times New Roman" w:hAnsi="Times New Roman"/>
          <w:b/>
          <w:sz w:val="24"/>
          <w:szCs w:val="24"/>
          <w:u w:val="single"/>
          <w:lang w:eastAsia="pl-PL"/>
        </w:rPr>
      </w:pPr>
    </w:p>
    <w:p w:rsidR="00595654" w:rsidRDefault="00595654">
      <w:pPr>
        <w:numPr>
          <w:ilvl w:val="0"/>
          <w:numId w:val="57"/>
        </w:numPr>
        <w:suppressAutoHyphens/>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Zamawiający dopuszcza wykonywanie części zamówienia za pomocą podwykonawców.</w:t>
      </w:r>
    </w:p>
    <w:p w:rsidR="00595654" w:rsidRDefault="00595654">
      <w:pPr>
        <w:numPr>
          <w:ilvl w:val="0"/>
          <w:numId w:val="57"/>
        </w:numPr>
        <w:suppressAutoHyphens/>
        <w:spacing w:after="0" w:line="240" w:lineRule="auto"/>
        <w:ind w:left="426" w:hanging="426"/>
        <w:jc w:val="both"/>
        <w:rPr>
          <w:rFonts w:ascii="Times New Roman" w:hAnsi="Times New Roman"/>
          <w:sz w:val="24"/>
          <w:szCs w:val="24"/>
          <w:u w:val="single"/>
          <w:lang w:eastAsia="pl-PL"/>
        </w:rPr>
      </w:pPr>
      <w:r>
        <w:rPr>
          <w:rFonts w:ascii="Times New Roman" w:hAnsi="Times New Roman"/>
          <w:sz w:val="24"/>
          <w:szCs w:val="24"/>
          <w:lang w:eastAsia="ar-SA"/>
        </w:rPr>
        <w:t>Wykonawca zobowiązany jest do wskazania w ofercie tej części zamówienia, której realizację powierzy podwykonawcy.</w:t>
      </w:r>
    </w:p>
    <w:p w:rsidR="00595654" w:rsidRDefault="00595654">
      <w:pPr>
        <w:numPr>
          <w:ilvl w:val="0"/>
          <w:numId w:val="57"/>
        </w:numPr>
        <w:suppressAutoHyphens/>
        <w:spacing w:after="0" w:line="240" w:lineRule="auto"/>
        <w:ind w:left="426" w:hanging="426"/>
        <w:jc w:val="both"/>
        <w:rPr>
          <w:rFonts w:ascii="Times New Roman" w:hAnsi="Times New Roman"/>
          <w:sz w:val="24"/>
          <w:szCs w:val="24"/>
          <w:lang w:eastAsia="ar-SA"/>
        </w:rPr>
      </w:pPr>
      <w:r>
        <w:rPr>
          <w:rFonts w:ascii="Times New Roman" w:hAnsi="Times New Roman"/>
          <w:sz w:val="24"/>
          <w:szCs w:val="24"/>
          <w:lang w:eastAsia="ar-SA"/>
        </w:rPr>
        <w:t>W przypadku braku powyższych informacji, zamawiający uzna, iż wykonawca będzie realizował zamówienie osobiście (siłami własnymi) bez udziału podwykonawcy.</w:t>
      </w:r>
    </w:p>
    <w:p w:rsidR="00595654" w:rsidRDefault="00595654">
      <w:pPr>
        <w:numPr>
          <w:ilvl w:val="0"/>
          <w:numId w:val="57"/>
        </w:numPr>
        <w:suppressAutoHyphens/>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 xml:space="preserve"> Wykonawca zobowiązany jest do podania w ofercie nazw (firm) podwykonawców, w przypadku gdy wykonawca powołuje się na ich zasoby na zasadach określonych w art. 26 ust. 2b </w:t>
      </w:r>
      <w:proofErr w:type="spellStart"/>
      <w:r>
        <w:rPr>
          <w:rFonts w:ascii="Times New Roman" w:hAnsi="Times New Roman"/>
          <w:sz w:val="24"/>
          <w:szCs w:val="24"/>
          <w:lang w:eastAsia="pl-PL"/>
        </w:rPr>
        <w:t>Pzp</w:t>
      </w:r>
      <w:proofErr w:type="spellEnd"/>
      <w:r>
        <w:rPr>
          <w:rFonts w:ascii="Times New Roman" w:hAnsi="Times New Roman"/>
          <w:sz w:val="24"/>
          <w:szCs w:val="24"/>
          <w:lang w:eastAsia="pl-PL"/>
        </w:rPr>
        <w:t xml:space="preserve"> w celu wykazania spełniania warunków udziału w postępowaniu, o których mowa w art. 22 ust. 1 </w:t>
      </w:r>
      <w:proofErr w:type="spellStart"/>
      <w:r>
        <w:rPr>
          <w:rFonts w:ascii="Times New Roman" w:hAnsi="Times New Roman"/>
          <w:sz w:val="24"/>
          <w:szCs w:val="24"/>
          <w:lang w:eastAsia="pl-PL"/>
        </w:rPr>
        <w:t>Pzp</w:t>
      </w:r>
      <w:proofErr w:type="spellEnd"/>
      <w:r>
        <w:rPr>
          <w:rFonts w:ascii="Times New Roman" w:hAnsi="Times New Roman"/>
          <w:sz w:val="24"/>
          <w:szCs w:val="24"/>
          <w:lang w:eastAsia="pl-PL"/>
        </w:rPr>
        <w:t>.</w:t>
      </w:r>
    </w:p>
    <w:p w:rsidR="00595654" w:rsidRDefault="00595654">
      <w:pPr>
        <w:numPr>
          <w:ilvl w:val="0"/>
          <w:numId w:val="57"/>
        </w:numPr>
        <w:suppressAutoHyphens/>
        <w:spacing w:after="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 xml:space="preserve">Zamawiający zgłosi pisemne zastrzeżenia do projektu lub sprzeciw do umowy zawartej z Podwykonawcą lub dalszym Podwykonawcą, w szczególności gdy: </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projekt lub umowa nie zawiera lub zawiera wadliwe oznaczenie stron tej umowy, nieprawidłowe określenie wynagrodzenia z tytułu wykonania robót,</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brak jest zakresu robót lub nieprecyzyjne określono zakres robót powierzonych Podwykonawcy,</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materiały użyte do wykonania lub termin realizacji są niezgodne z umową pomiędzy Zamawiającym a Wykonawcą,</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termin zapłaty wynagrodzenia jest dłuższy niż 30 dni od doręczenia Wykonawcy, Podwykonawcy lub dalszemu Podwykonawcy faktury lub rachunku za wykonane roboty budowlane, </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wynagrodzenie za wykonanie robót budowlanych powierzanych do wykonania Podwykonawcy lub dalszemu Podwykonawcy przekroczy wartość wycenioną za te roboty w ofercie Wykonawcy, </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 projekt lub umowa zawiera postanowienia uzależniające uzyskanie płatności od Wykonawcy od zapłaty Wykonawcy przez Zamawiającego wynagrodzenia obejmującego zakres robót wykonanych przez Podwykonawcę lub dalszego Podwykonawcę,</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projekt lub umowa zawiera postanowienia uzależniające zwrot przez Wykonawcę kwot zabezpieczenia  Podwykonawcy od zwrotu Wykonawcy zabezpieczenia należytego wykonania umowy przez Zamawiającego, </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termin wykonania robót budowlanych określonych w projekcie lub w umowie jest dłuższy niż termin wykonania robót wynikający z umowy zawartej pomiędzy Zamawiającym a Wykonawcą, </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projekt lub umowa zawiera postanowienia dotyczące rozliczeń za wykonane roboty, w sposób uniemożliwiający rozliczenie tych robót pomiędzy Zamawiającym a Wykonawcą na podstawie umowy,</w:t>
      </w:r>
    </w:p>
    <w:p w:rsidR="00595654" w:rsidRDefault="00595654">
      <w:pPr>
        <w:pStyle w:val="Akapitzlist"/>
        <w:numPr>
          <w:ilvl w:val="0"/>
          <w:numId w:val="58"/>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okres odpowiedzialności Podwykonawcy lub dalszego Podwykonawcy za wady jest krótszy od okresu odpowiedzialności za wady Wykonawcy wobec Zamawiającego i nie odpowiada zakresowi odpowiedzialności przyjętej przez Wykonawcę wobec Zamawiającego.</w:t>
      </w:r>
    </w:p>
    <w:p w:rsidR="00595654" w:rsidRDefault="00595654">
      <w:pPr>
        <w:spacing w:after="120" w:line="240" w:lineRule="auto"/>
        <w:ind w:left="426" w:hanging="426"/>
        <w:jc w:val="both"/>
        <w:rPr>
          <w:rFonts w:ascii="Times New Roman" w:hAnsi="Times New Roman"/>
          <w:sz w:val="24"/>
          <w:szCs w:val="24"/>
          <w:lang w:eastAsia="pl-PL"/>
        </w:rPr>
      </w:pPr>
      <w:r>
        <w:rPr>
          <w:rFonts w:ascii="Times New Roman" w:hAnsi="Times New Roman"/>
          <w:sz w:val="24"/>
          <w:szCs w:val="24"/>
          <w:lang w:eastAsia="pl-PL"/>
        </w:rPr>
        <w:t xml:space="preserve">7) Wykonawca, Podwykonawca lub dalszy Podwykonawca zamówienia przedkłada każdorazowo Zamawiającemu poświadczoną za zgodność z oryginałem kopię zawartej umowy o podwykonawstwo, której przedmiotem są dostawy lub usługi, w terminie 7 dni od dnia jej zawarcia, z wyłączeniem umów o podwykonawstwo o wartości mniejszej niż 0,5 % wartości </w:t>
      </w:r>
      <w:r>
        <w:rPr>
          <w:rFonts w:ascii="Times New Roman" w:hAnsi="Times New Roman"/>
          <w:sz w:val="24"/>
          <w:szCs w:val="24"/>
          <w:lang w:eastAsia="pl-PL"/>
        </w:rPr>
        <w:lastRenderedPageBreak/>
        <w:t>umowy w sprawie zamówienia publicznego, przy czym wyłączenie, o którym mowa w zdaniu poprzednim, nie dotyczy umów o podwykonawstwo o wartości większej niż 50.000 zł. Procedurę tą stosuje się odpowiednio do wszystkich zmian umów o podwykonawstwo, których przedmiotem są dostawy lub usługi.</w:t>
      </w:r>
    </w:p>
    <w:p w:rsidR="00595654" w:rsidRDefault="00595654">
      <w:pPr>
        <w:widowControl w:val="0"/>
        <w:tabs>
          <w:tab w:val="left" w:pos="100"/>
          <w:tab w:val="left" w:pos="360"/>
          <w:tab w:val="left" w:pos="500"/>
          <w:tab w:val="left" w:pos="720"/>
        </w:tabs>
        <w:autoSpaceDE w:val="0"/>
        <w:autoSpaceDN w:val="0"/>
        <w:adjustRightInd w:val="0"/>
        <w:spacing w:after="0" w:line="240" w:lineRule="auto"/>
        <w:jc w:val="both"/>
        <w:rPr>
          <w:rFonts w:ascii="Times New Roman" w:hAnsi="Times New Roman"/>
          <w:sz w:val="24"/>
          <w:szCs w:val="24"/>
          <w:u w:val="single"/>
          <w:lang w:eastAsia="pl-PL"/>
        </w:rPr>
      </w:pPr>
      <w:r>
        <w:rPr>
          <w:rFonts w:ascii="Times New Roman" w:hAnsi="Times New Roman"/>
          <w:sz w:val="24"/>
          <w:szCs w:val="24"/>
          <w:u w:val="single"/>
          <w:lang w:eastAsia="pl-PL"/>
        </w:rPr>
        <w:t>Pozostałe wymagania dotyczące umowy o podwykonawstwo zawiera wzór umowy, kt</w:t>
      </w:r>
      <w:r>
        <w:rPr>
          <w:rFonts w:ascii="Times New Roman" w:hAnsi="Times New Roman"/>
          <w:sz w:val="24"/>
          <w:szCs w:val="24"/>
          <w:highlight w:val="white"/>
          <w:u w:val="single"/>
          <w:lang w:eastAsia="pl-PL"/>
        </w:rPr>
        <w:t xml:space="preserve">óry stanowi załącznik </w:t>
      </w:r>
      <w:r>
        <w:rPr>
          <w:rFonts w:ascii="Times New Roman" w:hAnsi="Times New Roman"/>
          <w:sz w:val="24"/>
          <w:szCs w:val="24"/>
          <w:u w:val="single"/>
          <w:lang w:eastAsia="pl-PL"/>
        </w:rPr>
        <w:t>do specyfikacji istotnych warunków zamówienia.</w:t>
      </w:r>
    </w:p>
    <w:p w:rsidR="00595654" w:rsidRDefault="00595654">
      <w:pPr>
        <w:widowControl w:val="0"/>
        <w:spacing w:after="0" w:line="240" w:lineRule="auto"/>
        <w:jc w:val="both"/>
        <w:rPr>
          <w:rFonts w:ascii="Times New Roman" w:hAnsi="Times New Roman"/>
          <w:b/>
          <w:sz w:val="24"/>
          <w:szCs w:val="24"/>
          <w:u w:val="single"/>
          <w:lang w:eastAsia="pl-PL"/>
        </w:rPr>
      </w:pPr>
    </w:p>
    <w:p w:rsidR="00595654" w:rsidRDefault="00595654">
      <w:pPr>
        <w:widowControl w:val="0"/>
        <w:spacing w:after="0" w:line="240" w:lineRule="auto"/>
        <w:jc w:val="both"/>
        <w:rPr>
          <w:rFonts w:ascii="Times New Roman" w:hAnsi="Times New Roman"/>
          <w:b/>
          <w:sz w:val="24"/>
          <w:szCs w:val="24"/>
          <w:u w:val="single"/>
          <w:lang w:eastAsia="pl-PL"/>
        </w:rPr>
      </w:pPr>
    </w:p>
    <w:p w:rsidR="00595654" w:rsidRDefault="00595654">
      <w:pPr>
        <w:spacing w:after="0" w:line="240" w:lineRule="auto"/>
        <w:jc w:val="both"/>
        <w:rPr>
          <w:rFonts w:ascii="Times New Roman" w:hAnsi="Times New Roman"/>
          <w:sz w:val="24"/>
          <w:szCs w:val="24"/>
          <w:lang w:eastAsia="pl-PL"/>
        </w:rPr>
      </w:pPr>
    </w:p>
    <w:p w:rsidR="00595654" w:rsidRDefault="00595654">
      <w:pPr>
        <w:widowControl w:val="0"/>
        <w:spacing w:after="0" w:line="240" w:lineRule="auto"/>
        <w:jc w:val="both"/>
        <w:rPr>
          <w:rFonts w:ascii="Times New Roman" w:hAnsi="Times New Roman"/>
          <w:b/>
          <w:sz w:val="24"/>
          <w:szCs w:val="24"/>
          <w:lang w:eastAsia="pl-PL"/>
        </w:rPr>
      </w:pPr>
      <w:r>
        <w:rPr>
          <w:rFonts w:ascii="Times New Roman" w:hAnsi="Times New Roman"/>
          <w:b/>
          <w:sz w:val="24"/>
          <w:szCs w:val="24"/>
          <w:lang w:eastAsia="pl-PL"/>
        </w:rPr>
        <w:t>INNE POSTANOWIENIA:</w:t>
      </w:r>
    </w:p>
    <w:p w:rsidR="00595654" w:rsidRDefault="00595654">
      <w:pPr>
        <w:widowControl w:val="0"/>
        <w:spacing w:after="0" w:line="240" w:lineRule="auto"/>
        <w:jc w:val="both"/>
        <w:rPr>
          <w:rFonts w:ascii="Times New Roman" w:hAnsi="Times New Roman"/>
          <w:b/>
          <w:sz w:val="24"/>
          <w:szCs w:val="24"/>
          <w:u w:val="single"/>
          <w:lang w:eastAsia="pl-PL"/>
        </w:rPr>
      </w:pPr>
      <w:r>
        <w:rPr>
          <w:rFonts w:ascii="Times New Roman" w:hAnsi="Times New Roman"/>
          <w:b/>
          <w:sz w:val="24"/>
          <w:szCs w:val="24"/>
          <w:u w:val="single"/>
          <w:lang w:eastAsia="pl-PL"/>
        </w:rPr>
        <w:t>XXVII. Udostępnienie zainteresowanym odbywać się będzie wg poniższych zasad:</w:t>
      </w:r>
    </w:p>
    <w:p w:rsidR="00595654" w:rsidRDefault="00595654">
      <w:pPr>
        <w:widowControl w:val="0"/>
        <w:numPr>
          <w:ilvl w:val="0"/>
          <w:numId w:val="12"/>
        </w:numPr>
        <w:spacing w:after="0" w:line="240" w:lineRule="auto"/>
        <w:jc w:val="both"/>
        <w:rPr>
          <w:rFonts w:ascii="Times New Roman" w:hAnsi="Times New Roman"/>
          <w:b/>
          <w:sz w:val="24"/>
          <w:szCs w:val="24"/>
          <w:u w:val="single"/>
          <w:lang w:eastAsia="pl-PL"/>
        </w:rPr>
      </w:pPr>
      <w:r>
        <w:rPr>
          <w:rFonts w:ascii="Times New Roman" w:hAnsi="Times New Roman"/>
          <w:sz w:val="24"/>
          <w:szCs w:val="24"/>
          <w:lang w:eastAsia="pl-PL"/>
        </w:rPr>
        <w:t>zamawiający udostępnia dokumenty po wcześniejszym uzgodnieniu terminu,</w:t>
      </w:r>
    </w:p>
    <w:p w:rsidR="00595654" w:rsidRDefault="00595654">
      <w:pPr>
        <w:widowControl w:val="0"/>
        <w:numPr>
          <w:ilvl w:val="0"/>
          <w:numId w:val="12"/>
        </w:numPr>
        <w:spacing w:after="0" w:line="240" w:lineRule="auto"/>
        <w:jc w:val="both"/>
        <w:rPr>
          <w:rFonts w:ascii="Times New Roman" w:hAnsi="Times New Roman"/>
          <w:b/>
          <w:sz w:val="24"/>
          <w:szCs w:val="24"/>
          <w:u w:val="single"/>
          <w:lang w:eastAsia="pl-PL"/>
        </w:rPr>
      </w:pPr>
      <w:r>
        <w:rPr>
          <w:rFonts w:ascii="Times New Roman" w:hAnsi="Times New Roman"/>
          <w:sz w:val="24"/>
          <w:szCs w:val="24"/>
          <w:lang w:eastAsia="pl-PL"/>
        </w:rPr>
        <w:t xml:space="preserve">zamawiający wyznaczy członka komisji, w którego obecności udostępnione zostaną dokumenty, </w:t>
      </w:r>
    </w:p>
    <w:p w:rsidR="00595654" w:rsidRDefault="00595654">
      <w:pPr>
        <w:widowControl w:val="0"/>
        <w:numPr>
          <w:ilvl w:val="0"/>
          <w:numId w:val="12"/>
        </w:numPr>
        <w:spacing w:after="0" w:line="240" w:lineRule="auto"/>
        <w:jc w:val="both"/>
        <w:rPr>
          <w:rFonts w:ascii="Times New Roman" w:hAnsi="Times New Roman"/>
          <w:b/>
          <w:sz w:val="24"/>
          <w:szCs w:val="24"/>
          <w:u w:val="single"/>
          <w:lang w:eastAsia="pl-PL"/>
        </w:rPr>
      </w:pPr>
      <w:r>
        <w:rPr>
          <w:rFonts w:ascii="Times New Roman" w:hAnsi="Times New Roman"/>
          <w:sz w:val="24"/>
          <w:szCs w:val="24"/>
          <w:lang w:eastAsia="pl-PL"/>
        </w:rPr>
        <w:t>udostępnienie może mieć miejsce w siedzibie zamawiającego oraz w czasie godzin jego urzędowania.</w:t>
      </w:r>
    </w:p>
    <w:p w:rsidR="00595654" w:rsidRDefault="00595654">
      <w:pPr>
        <w:widowControl w:val="0"/>
        <w:spacing w:after="0" w:line="240" w:lineRule="auto"/>
        <w:jc w:val="both"/>
        <w:rPr>
          <w:rFonts w:ascii="Times New Roman" w:hAnsi="Times New Roman"/>
          <w:sz w:val="20"/>
          <w:szCs w:val="20"/>
          <w:lang w:eastAsia="pl-PL"/>
        </w:rPr>
      </w:pPr>
      <w:r>
        <w:rPr>
          <w:rFonts w:ascii="Times New Roman" w:hAnsi="Times New Roman"/>
          <w:sz w:val="20"/>
          <w:szCs w:val="20"/>
          <w:lang w:eastAsia="pl-PL"/>
        </w:rPr>
        <w:t>Załączniki:</w:t>
      </w:r>
    </w:p>
    <w:p w:rsidR="00595654" w:rsidRDefault="00595654">
      <w:p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Załącznik Nr 1do SIWZ  - Druk ,,OFERTA” oraz załączniki do oferty:</w:t>
      </w:r>
    </w:p>
    <w:p w:rsidR="00595654" w:rsidRDefault="00595654">
      <w:pPr>
        <w:autoSpaceDE w:val="0"/>
        <w:spacing w:after="0" w:line="240" w:lineRule="auto"/>
        <w:rPr>
          <w:rFonts w:ascii="Times New Roman" w:eastAsia="Batang" w:hAnsi="Times New Roman"/>
          <w:sz w:val="20"/>
          <w:szCs w:val="20"/>
          <w:lang w:eastAsia="pl-PL"/>
        </w:rPr>
      </w:pPr>
    </w:p>
    <w:p w:rsidR="00595654" w:rsidRDefault="00595654">
      <w:pPr>
        <w:numPr>
          <w:ilvl w:val="0"/>
          <w:numId w:val="39"/>
        </w:num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Oświadczenie o spełnianiu warunków wynikających z art. 22 ust. 1 ustawy</w:t>
      </w:r>
    </w:p>
    <w:p w:rsidR="00595654" w:rsidRDefault="00595654">
      <w:pPr>
        <w:numPr>
          <w:ilvl w:val="0"/>
          <w:numId w:val="39"/>
        </w:num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Wykaz wykonanych robót</w:t>
      </w:r>
    </w:p>
    <w:p w:rsidR="00595654" w:rsidRDefault="00595654">
      <w:pPr>
        <w:numPr>
          <w:ilvl w:val="0"/>
          <w:numId w:val="39"/>
        </w:num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Wykaz osób, które będą uczestniczyć w realizacji zamówienia</w:t>
      </w:r>
    </w:p>
    <w:p w:rsidR="00595654" w:rsidRDefault="00595654">
      <w:pPr>
        <w:numPr>
          <w:ilvl w:val="0"/>
          <w:numId w:val="39"/>
        </w:num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 xml:space="preserve">Oświadczenie o posiadaniu uprawnień przez osoby, które będą uczestniczyć w wykonywaniu zamówienia </w:t>
      </w:r>
    </w:p>
    <w:p w:rsidR="00595654" w:rsidRDefault="00595654">
      <w:pPr>
        <w:numPr>
          <w:ilvl w:val="0"/>
          <w:numId w:val="39"/>
        </w:num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Oświadczenie o braku podstaw do wykluczenia</w:t>
      </w:r>
    </w:p>
    <w:p w:rsidR="00595654" w:rsidRDefault="00595654">
      <w:pPr>
        <w:numPr>
          <w:ilvl w:val="0"/>
          <w:numId w:val="39"/>
        </w:num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 xml:space="preserve">Oświadczenie w sprawie przynależności do grupy kapitałowej </w:t>
      </w:r>
    </w:p>
    <w:p w:rsidR="00595654" w:rsidRDefault="00595654">
      <w:pPr>
        <w:numPr>
          <w:ilvl w:val="0"/>
          <w:numId w:val="39"/>
        </w:numPr>
        <w:autoSpaceDE w:val="0"/>
        <w:spacing w:after="0" w:line="240" w:lineRule="auto"/>
        <w:rPr>
          <w:rFonts w:ascii="Times New Roman" w:eastAsia="Batang" w:hAnsi="Times New Roman"/>
          <w:sz w:val="20"/>
          <w:szCs w:val="20"/>
          <w:lang w:eastAsia="pl-PL"/>
        </w:rPr>
      </w:pPr>
      <w:r>
        <w:rPr>
          <w:rFonts w:ascii="Times New Roman" w:eastAsia="Batang" w:hAnsi="Times New Roman"/>
          <w:sz w:val="20"/>
          <w:szCs w:val="20"/>
          <w:lang w:eastAsia="pl-PL"/>
        </w:rPr>
        <w:t xml:space="preserve">Zobowiązanie innego podmiotu do oddania do dyspozycji niezbędnych zasobów na okres korzystania z nich przy wykonywaniu zamówienia </w:t>
      </w:r>
    </w:p>
    <w:p w:rsidR="00595654" w:rsidRDefault="00595654">
      <w:pPr>
        <w:autoSpaceDE w:val="0"/>
        <w:spacing w:after="0" w:line="240" w:lineRule="auto"/>
        <w:jc w:val="both"/>
        <w:rPr>
          <w:rFonts w:ascii="Times New Roman" w:eastAsia="Batang" w:hAnsi="Times New Roman"/>
          <w:sz w:val="20"/>
          <w:szCs w:val="20"/>
          <w:lang w:eastAsia="pl-PL"/>
        </w:rPr>
      </w:pPr>
    </w:p>
    <w:p w:rsidR="00595654" w:rsidRDefault="00595654">
      <w:pPr>
        <w:autoSpaceDE w:val="0"/>
        <w:spacing w:after="0" w:line="240" w:lineRule="auto"/>
        <w:jc w:val="both"/>
        <w:rPr>
          <w:rFonts w:ascii="Times New Roman" w:eastAsia="Batang" w:hAnsi="Times New Roman"/>
          <w:sz w:val="20"/>
          <w:szCs w:val="20"/>
          <w:lang w:eastAsia="pl-PL"/>
        </w:rPr>
      </w:pPr>
      <w:r>
        <w:rPr>
          <w:rFonts w:ascii="Times New Roman" w:eastAsia="Batang" w:hAnsi="Times New Roman"/>
          <w:sz w:val="20"/>
          <w:szCs w:val="20"/>
          <w:lang w:eastAsia="pl-PL"/>
        </w:rPr>
        <w:t xml:space="preserve">Załącznik Nr 2 do SIWZ  – Projekt umowy </w:t>
      </w:r>
    </w:p>
    <w:p w:rsidR="00595654" w:rsidRDefault="00595654">
      <w:pPr>
        <w:spacing w:after="0" w:line="240" w:lineRule="auto"/>
        <w:rPr>
          <w:rFonts w:ascii="Times New Roman" w:hAnsi="Times New Roman"/>
          <w:sz w:val="20"/>
          <w:szCs w:val="20"/>
        </w:rPr>
      </w:pPr>
      <w:r>
        <w:rPr>
          <w:rFonts w:ascii="Times New Roman" w:hAnsi="Times New Roman"/>
          <w:sz w:val="20"/>
          <w:szCs w:val="20"/>
        </w:rPr>
        <w:t>Załącznik nr 3 do SIWZ – Specyfikacja techniczna wykonania i odbioru robót budowlanych</w:t>
      </w:r>
    </w:p>
    <w:p w:rsidR="00595654" w:rsidRDefault="00595654">
      <w:pPr>
        <w:spacing w:after="0" w:line="240" w:lineRule="auto"/>
        <w:rPr>
          <w:rFonts w:ascii="Times New Roman" w:hAnsi="Times New Roman"/>
          <w:sz w:val="20"/>
          <w:szCs w:val="20"/>
        </w:rPr>
      </w:pPr>
      <w:r>
        <w:rPr>
          <w:rFonts w:ascii="Times New Roman" w:hAnsi="Times New Roman"/>
          <w:sz w:val="20"/>
          <w:szCs w:val="20"/>
        </w:rPr>
        <w:t>Załącznik nr 4 do SIWZ – Przedmiary robót</w:t>
      </w:r>
    </w:p>
    <w:p w:rsidR="00C247B9" w:rsidRPr="00830F6A" w:rsidRDefault="00C247B9" w:rsidP="00C247B9">
      <w:pPr>
        <w:pStyle w:val="Akapitzlist"/>
        <w:widowControl w:val="0"/>
        <w:numPr>
          <w:ilvl w:val="0"/>
          <w:numId w:val="59"/>
        </w:numPr>
        <w:tabs>
          <w:tab w:val="left" w:pos="400"/>
        </w:tabs>
        <w:spacing w:after="0" w:line="240" w:lineRule="auto"/>
        <w:rPr>
          <w:rFonts w:ascii="Times New Roman" w:hAnsi="Times New Roman"/>
          <w:sz w:val="20"/>
          <w:szCs w:val="20"/>
          <w:lang w:eastAsia="pl-PL"/>
        </w:rPr>
      </w:pPr>
      <w:r w:rsidRPr="00830F6A">
        <w:rPr>
          <w:rFonts w:ascii="Times New Roman" w:hAnsi="Times New Roman"/>
          <w:sz w:val="20"/>
          <w:szCs w:val="20"/>
          <w:lang w:eastAsia="pl-PL"/>
        </w:rPr>
        <w:t>remont bramy i furty wejściowej wraz z sąsiadującymi fragmentami ogrodzenia</w:t>
      </w:r>
    </w:p>
    <w:p w:rsidR="00C247B9" w:rsidRPr="00830F6A" w:rsidRDefault="00C247B9" w:rsidP="00C247B9">
      <w:pPr>
        <w:pStyle w:val="Akapitzlist"/>
        <w:widowControl w:val="0"/>
        <w:numPr>
          <w:ilvl w:val="0"/>
          <w:numId w:val="59"/>
        </w:numPr>
        <w:tabs>
          <w:tab w:val="left" w:pos="400"/>
        </w:tabs>
        <w:spacing w:after="0" w:line="240" w:lineRule="auto"/>
        <w:rPr>
          <w:rFonts w:ascii="Times New Roman" w:hAnsi="Times New Roman"/>
          <w:sz w:val="20"/>
          <w:szCs w:val="20"/>
          <w:lang w:eastAsia="pl-PL"/>
        </w:rPr>
      </w:pPr>
      <w:r w:rsidRPr="00830F6A">
        <w:rPr>
          <w:rFonts w:ascii="Times New Roman" w:hAnsi="Times New Roman"/>
          <w:sz w:val="20"/>
          <w:szCs w:val="20"/>
          <w:lang w:eastAsia="pl-PL"/>
        </w:rPr>
        <w:t>remont konserwatorski ogrodzenia szkoły / muru z cegły / od strony ul. Ofiar Katynia</w:t>
      </w:r>
    </w:p>
    <w:p w:rsidR="00C247B9" w:rsidRPr="00830F6A" w:rsidRDefault="00C247B9" w:rsidP="00C247B9">
      <w:pPr>
        <w:pStyle w:val="Akapitzlist"/>
        <w:widowControl w:val="0"/>
        <w:numPr>
          <w:ilvl w:val="0"/>
          <w:numId w:val="59"/>
        </w:numPr>
        <w:tabs>
          <w:tab w:val="left" w:pos="400"/>
        </w:tabs>
        <w:spacing w:after="0" w:line="240" w:lineRule="auto"/>
        <w:rPr>
          <w:rFonts w:ascii="Times New Roman" w:hAnsi="Times New Roman"/>
          <w:sz w:val="20"/>
          <w:szCs w:val="20"/>
          <w:lang w:eastAsia="pl-PL"/>
        </w:rPr>
      </w:pPr>
      <w:r w:rsidRPr="00830F6A">
        <w:rPr>
          <w:rFonts w:ascii="Times New Roman" w:hAnsi="Times New Roman"/>
          <w:sz w:val="20"/>
          <w:szCs w:val="20"/>
          <w:lang w:eastAsia="pl-PL"/>
        </w:rPr>
        <w:t>remont konserwatorski ogrodzenia szkoły / muru z cegły / od strony browaru</w:t>
      </w:r>
    </w:p>
    <w:p w:rsidR="00C247B9" w:rsidRDefault="00C247B9">
      <w:pPr>
        <w:spacing w:after="0" w:line="240" w:lineRule="auto"/>
        <w:rPr>
          <w:rFonts w:ascii="Times New Roman" w:hAnsi="Times New Roman"/>
          <w:sz w:val="20"/>
          <w:szCs w:val="20"/>
        </w:rPr>
      </w:pPr>
    </w:p>
    <w:sectPr w:rsidR="00C247B9" w:rsidSect="00CC5E36">
      <w:footerReference w:type="default" r:id="rId10"/>
      <w:footerReference w:type="first" r:id="rId11"/>
      <w:pgSz w:w="11906" w:h="16838"/>
      <w:pgMar w:top="993" w:right="1206" w:bottom="1135" w:left="1300" w:header="708" w:footer="40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654" w:rsidRDefault="00595654">
      <w:pPr>
        <w:spacing w:after="0" w:line="240" w:lineRule="auto"/>
      </w:pPr>
      <w:r>
        <w:separator/>
      </w:r>
    </w:p>
  </w:endnote>
  <w:endnote w:type="continuationSeparator" w:id="0">
    <w:p w:rsidR="00595654" w:rsidRDefault="00595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654" w:rsidRDefault="00595654">
    <w:pPr>
      <w:pStyle w:val="Stopka"/>
      <w:jc w:val="center"/>
      <w:rPr>
        <w:sz w:val="20"/>
      </w:rPr>
    </w:pPr>
    <w:r>
      <w:rPr>
        <w:sz w:val="20"/>
      </w:rPr>
      <w:t>str.</w:t>
    </w:r>
    <w:r>
      <w:rPr>
        <w:sz w:val="20"/>
      </w:rPr>
      <w:fldChar w:fldCharType="begin"/>
    </w:r>
    <w:r>
      <w:rPr>
        <w:sz w:val="20"/>
      </w:rPr>
      <w:instrText>PAGE   \* MERGEFORMAT</w:instrText>
    </w:r>
    <w:r>
      <w:rPr>
        <w:sz w:val="20"/>
      </w:rPr>
      <w:fldChar w:fldCharType="separate"/>
    </w:r>
    <w:r w:rsidR="00B13C02">
      <w:rPr>
        <w:noProof/>
        <w:sz w:val="20"/>
      </w:rPr>
      <w:t>1</w:t>
    </w:r>
    <w:r>
      <w:rPr>
        <w:sz w:val="20"/>
      </w:rPr>
      <w:fldChar w:fldCharType="end"/>
    </w:r>
    <w:r>
      <w:rPr>
        <w:sz w:val="20"/>
      </w:rPr>
      <w:t>/19 - SIWZ</w:t>
    </w:r>
  </w:p>
  <w:p w:rsidR="00595654" w:rsidRDefault="00595654">
    <w:pPr>
      <w:pStyle w:val="Stopka"/>
      <w:jc w:val="right"/>
      <w:rPr>
        <w:rFonts w:ascii="Calibri" w:hAnsi="Calibri"/>
        <w:sz w:val="20"/>
      </w:rPr>
    </w:pPr>
  </w:p>
  <w:p w:rsidR="00595654" w:rsidRDefault="00595654">
    <w:pPr>
      <w:tabs>
        <w:tab w:val="left" w:pos="174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654" w:rsidRDefault="00595654">
    <w:pPr>
      <w:jc w:val="right"/>
    </w:pPr>
    <w:r>
      <w:rPr>
        <w:rStyle w:val="Numerstrony"/>
        <w:sz w:val="24"/>
      </w:rPr>
      <w:fldChar w:fldCharType="begin"/>
    </w:r>
    <w:r>
      <w:rPr>
        <w:rStyle w:val="Numerstrony"/>
        <w:sz w:val="24"/>
      </w:rPr>
      <w:instrText xml:space="preserve"> PAGE </w:instrText>
    </w:r>
    <w:r>
      <w:rPr>
        <w:rStyle w:val="Numerstrony"/>
        <w:sz w:val="24"/>
      </w:rPr>
      <w:fldChar w:fldCharType="separate"/>
    </w:r>
    <w:r>
      <w:rPr>
        <w:rStyle w:val="Numerstrony"/>
        <w:noProof/>
        <w:sz w:val="24"/>
      </w:rPr>
      <w:t>43</w:t>
    </w:r>
    <w:r>
      <w:rPr>
        <w:rStyle w:val="Numerstrony"/>
        <w:sz w:val="24"/>
      </w:rPr>
      <w:fldChar w:fldCharType="end"/>
    </w:r>
  </w:p>
  <w:p w:rsidR="00595654" w:rsidRDefault="0059565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654" w:rsidRDefault="00595654">
      <w:pPr>
        <w:spacing w:after="0" w:line="240" w:lineRule="auto"/>
      </w:pPr>
      <w:r>
        <w:separator/>
      </w:r>
    </w:p>
  </w:footnote>
  <w:footnote w:type="continuationSeparator" w:id="0">
    <w:p w:rsidR="00595654" w:rsidRDefault="005956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2E4C"/>
    <w:multiLevelType w:val="hybridMultilevel"/>
    <w:tmpl w:val="B36A692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611795B"/>
    <w:multiLevelType w:val="hybridMultilevel"/>
    <w:tmpl w:val="F5429AC2"/>
    <w:lvl w:ilvl="0" w:tplc="0415000B">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nsid w:val="06ED605F"/>
    <w:multiLevelType w:val="hybridMultilevel"/>
    <w:tmpl w:val="54B66432"/>
    <w:lvl w:ilvl="0" w:tplc="4886C6CA">
      <w:start w:val="1"/>
      <w:numFmt w:val="decimal"/>
      <w:lvlText w:val="2.%1."/>
      <w:lvlJc w:val="left"/>
      <w:pPr>
        <w:ind w:left="72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744598D"/>
    <w:multiLevelType w:val="hybridMultilevel"/>
    <w:tmpl w:val="8C947C78"/>
    <w:lvl w:ilvl="0" w:tplc="4938700C">
      <w:start w:val="4"/>
      <w:numFmt w:val="decimal"/>
      <w:lvlText w:val="%1."/>
      <w:lvlJc w:val="left"/>
      <w:pPr>
        <w:ind w:left="144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8097446"/>
    <w:multiLevelType w:val="hybridMultilevel"/>
    <w:tmpl w:val="28406D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9343005"/>
    <w:multiLevelType w:val="multilevel"/>
    <w:tmpl w:val="04B4BFB2"/>
    <w:lvl w:ilvl="0">
      <w:start w:val="4"/>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60"/>
        </w:tabs>
        <w:ind w:left="760" w:hanging="360"/>
      </w:pPr>
      <w:rPr>
        <w:rFonts w:cs="Times New Roman" w:hint="default"/>
        <w:b w:val="0"/>
      </w:rPr>
    </w:lvl>
    <w:lvl w:ilvl="2">
      <w:start w:val="1"/>
      <w:numFmt w:val="decimal"/>
      <w:lvlText w:val="%1.%2.%3."/>
      <w:lvlJc w:val="left"/>
      <w:pPr>
        <w:tabs>
          <w:tab w:val="num" w:pos="1520"/>
        </w:tabs>
        <w:ind w:left="1520" w:hanging="720"/>
      </w:pPr>
      <w:rPr>
        <w:rFonts w:cs="Times New Roman" w:hint="default"/>
        <w:b w:val="0"/>
      </w:rPr>
    </w:lvl>
    <w:lvl w:ilvl="3">
      <w:start w:val="1"/>
      <w:numFmt w:val="decimal"/>
      <w:lvlText w:val="%1.%2.%3.%4."/>
      <w:lvlJc w:val="left"/>
      <w:pPr>
        <w:tabs>
          <w:tab w:val="num" w:pos="1920"/>
        </w:tabs>
        <w:ind w:left="1920" w:hanging="720"/>
      </w:pPr>
      <w:rPr>
        <w:rFonts w:cs="Times New Roman" w:hint="default"/>
        <w:b w:val="0"/>
      </w:rPr>
    </w:lvl>
    <w:lvl w:ilvl="4">
      <w:start w:val="1"/>
      <w:numFmt w:val="decimal"/>
      <w:lvlText w:val="%1.%2.%3.%4.%5."/>
      <w:lvlJc w:val="left"/>
      <w:pPr>
        <w:tabs>
          <w:tab w:val="num" w:pos="2680"/>
        </w:tabs>
        <w:ind w:left="2680" w:hanging="1080"/>
      </w:pPr>
      <w:rPr>
        <w:rFonts w:cs="Times New Roman" w:hint="default"/>
        <w:b w:val="0"/>
      </w:rPr>
    </w:lvl>
    <w:lvl w:ilvl="5">
      <w:start w:val="1"/>
      <w:numFmt w:val="decimal"/>
      <w:lvlText w:val="%1.%2.%3.%4.%5.%6."/>
      <w:lvlJc w:val="left"/>
      <w:pPr>
        <w:tabs>
          <w:tab w:val="num" w:pos="3080"/>
        </w:tabs>
        <w:ind w:left="3080" w:hanging="1080"/>
      </w:pPr>
      <w:rPr>
        <w:rFonts w:cs="Times New Roman" w:hint="default"/>
        <w:b w:val="0"/>
      </w:rPr>
    </w:lvl>
    <w:lvl w:ilvl="6">
      <w:start w:val="1"/>
      <w:numFmt w:val="decimal"/>
      <w:lvlText w:val="%1.%2.%3.%4.%5.%6.%7."/>
      <w:lvlJc w:val="left"/>
      <w:pPr>
        <w:tabs>
          <w:tab w:val="num" w:pos="3840"/>
        </w:tabs>
        <w:ind w:left="3840" w:hanging="1440"/>
      </w:pPr>
      <w:rPr>
        <w:rFonts w:cs="Times New Roman" w:hint="default"/>
        <w:b w:val="0"/>
      </w:rPr>
    </w:lvl>
    <w:lvl w:ilvl="7">
      <w:start w:val="1"/>
      <w:numFmt w:val="decimal"/>
      <w:lvlText w:val="%1.%2.%3.%4.%5.%6.%7.%8."/>
      <w:lvlJc w:val="left"/>
      <w:pPr>
        <w:tabs>
          <w:tab w:val="num" w:pos="4240"/>
        </w:tabs>
        <w:ind w:left="4240" w:hanging="1440"/>
      </w:pPr>
      <w:rPr>
        <w:rFonts w:cs="Times New Roman" w:hint="default"/>
        <w:b w:val="0"/>
      </w:rPr>
    </w:lvl>
    <w:lvl w:ilvl="8">
      <w:start w:val="1"/>
      <w:numFmt w:val="decimal"/>
      <w:lvlText w:val="%1.%2.%3.%4.%5.%6.%7.%8.%9."/>
      <w:lvlJc w:val="left"/>
      <w:pPr>
        <w:tabs>
          <w:tab w:val="num" w:pos="5000"/>
        </w:tabs>
        <w:ind w:left="5000" w:hanging="1800"/>
      </w:pPr>
      <w:rPr>
        <w:rFonts w:cs="Times New Roman" w:hint="default"/>
        <w:b w:val="0"/>
      </w:rPr>
    </w:lvl>
  </w:abstractNum>
  <w:abstractNum w:abstractNumId="6">
    <w:nsid w:val="0BE80208"/>
    <w:multiLevelType w:val="multilevel"/>
    <w:tmpl w:val="40EAA4F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0"/>
        </w:tabs>
        <w:ind w:left="610" w:hanging="360"/>
      </w:pPr>
      <w:rPr>
        <w:rFonts w:cs="Times New Roman" w:hint="default"/>
      </w:rPr>
    </w:lvl>
    <w:lvl w:ilvl="2">
      <w:start w:val="1"/>
      <w:numFmt w:val="decimal"/>
      <w:lvlText w:val="%1.%2.%3"/>
      <w:lvlJc w:val="left"/>
      <w:pPr>
        <w:tabs>
          <w:tab w:val="num" w:pos="1220"/>
        </w:tabs>
        <w:ind w:left="1220" w:hanging="720"/>
      </w:pPr>
      <w:rPr>
        <w:rFonts w:cs="Times New Roman" w:hint="default"/>
      </w:rPr>
    </w:lvl>
    <w:lvl w:ilvl="3">
      <w:start w:val="1"/>
      <w:numFmt w:val="decimal"/>
      <w:lvlText w:val="%1.%2.%3.%4"/>
      <w:lvlJc w:val="left"/>
      <w:pPr>
        <w:tabs>
          <w:tab w:val="num" w:pos="1470"/>
        </w:tabs>
        <w:ind w:left="1470" w:hanging="720"/>
      </w:pPr>
      <w:rPr>
        <w:rFonts w:cs="Times New Roman" w:hint="default"/>
      </w:rPr>
    </w:lvl>
    <w:lvl w:ilvl="4">
      <w:start w:val="1"/>
      <w:numFmt w:val="decimal"/>
      <w:lvlText w:val="%1.%2.%3.%4.%5"/>
      <w:lvlJc w:val="left"/>
      <w:pPr>
        <w:tabs>
          <w:tab w:val="num" w:pos="2080"/>
        </w:tabs>
        <w:ind w:left="2080" w:hanging="1080"/>
      </w:pPr>
      <w:rPr>
        <w:rFonts w:cs="Times New Roman" w:hint="default"/>
      </w:rPr>
    </w:lvl>
    <w:lvl w:ilvl="5">
      <w:start w:val="1"/>
      <w:numFmt w:val="decimal"/>
      <w:lvlText w:val="%1.%2.%3.%4.%5.%6"/>
      <w:lvlJc w:val="left"/>
      <w:pPr>
        <w:tabs>
          <w:tab w:val="num" w:pos="2330"/>
        </w:tabs>
        <w:ind w:left="2330" w:hanging="1080"/>
      </w:pPr>
      <w:rPr>
        <w:rFonts w:cs="Times New Roman" w:hint="default"/>
      </w:rPr>
    </w:lvl>
    <w:lvl w:ilvl="6">
      <w:start w:val="1"/>
      <w:numFmt w:val="decimal"/>
      <w:lvlText w:val="%1.%2.%3.%4.%5.%6.%7"/>
      <w:lvlJc w:val="left"/>
      <w:pPr>
        <w:tabs>
          <w:tab w:val="num" w:pos="2940"/>
        </w:tabs>
        <w:ind w:left="2940" w:hanging="1440"/>
      </w:pPr>
      <w:rPr>
        <w:rFonts w:cs="Times New Roman" w:hint="default"/>
      </w:rPr>
    </w:lvl>
    <w:lvl w:ilvl="7">
      <w:start w:val="1"/>
      <w:numFmt w:val="decimal"/>
      <w:lvlText w:val="%1.%2.%3.%4.%5.%6.%7.%8"/>
      <w:lvlJc w:val="left"/>
      <w:pPr>
        <w:tabs>
          <w:tab w:val="num" w:pos="3190"/>
        </w:tabs>
        <w:ind w:left="3190" w:hanging="1440"/>
      </w:pPr>
      <w:rPr>
        <w:rFonts w:cs="Times New Roman" w:hint="default"/>
      </w:rPr>
    </w:lvl>
    <w:lvl w:ilvl="8">
      <w:start w:val="1"/>
      <w:numFmt w:val="decimal"/>
      <w:lvlText w:val="%1.%2.%3.%4.%5.%6.%7.%8.%9"/>
      <w:lvlJc w:val="left"/>
      <w:pPr>
        <w:tabs>
          <w:tab w:val="num" w:pos="3440"/>
        </w:tabs>
        <w:ind w:left="3440" w:hanging="1440"/>
      </w:pPr>
      <w:rPr>
        <w:rFonts w:cs="Times New Roman" w:hint="default"/>
      </w:rPr>
    </w:lvl>
  </w:abstractNum>
  <w:abstractNum w:abstractNumId="7">
    <w:nsid w:val="0DFA535E"/>
    <w:multiLevelType w:val="hybridMultilevel"/>
    <w:tmpl w:val="E44E2FD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0F2125D8"/>
    <w:multiLevelType w:val="hybridMultilevel"/>
    <w:tmpl w:val="10723F7A"/>
    <w:lvl w:ilvl="0" w:tplc="D1AC3F3A">
      <w:start w:val="3"/>
      <w:numFmt w:val="decimal"/>
      <w:lvlText w:val="%1."/>
      <w:lvlJc w:val="left"/>
      <w:pPr>
        <w:ind w:left="1146"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0B47332"/>
    <w:multiLevelType w:val="hybridMultilevel"/>
    <w:tmpl w:val="0CB24D2E"/>
    <w:lvl w:ilvl="0" w:tplc="846E003C">
      <w:start w:val="1"/>
      <w:numFmt w:val="decimal"/>
      <w:lvlText w:val="%1. "/>
      <w:lvlJc w:val="left"/>
      <w:pPr>
        <w:ind w:left="72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2AD344D"/>
    <w:multiLevelType w:val="multilevel"/>
    <w:tmpl w:val="DB3C285C"/>
    <w:lvl w:ilvl="0">
      <w:start w:val="1"/>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860"/>
        </w:tabs>
        <w:ind w:left="860" w:hanging="360"/>
      </w:pPr>
      <w:rPr>
        <w:rFonts w:cs="Times New Roman" w:hint="default"/>
      </w:rPr>
    </w:lvl>
    <w:lvl w:ilvl="2">
      <w:start w:val="1"/>
      <w:numFmt w:val="decimal"/>
      <w:lvlText w:val="%1.%2.%3."/>
      <w:lvlJc w:val="left"/>
      <w:pPr>
        <w:tabs>
          <w:tab w:val="num" w:pos="1720"/>
        </w:tabs>
        <w:ind w:left="1720" w:hanging="720"/>
      </w:pPr>
      <w:rPr>
        <w:rFonts w:cs="Times New Roman" w:hint="default"/>
      </w:rPr>
    </w:lvl>
    <w:lvl w:ilvl="3">
      <w:start w:val="1"/>
      <w:numFmt w:val="decimal"/>
      <w:lvlText w:val="%1.%2.%3.%4."/>
      <w:lvlJc w:val="left"/>
      <w:pPr>
        <w:tabs>
          <w:tab w:val="num" w:pos="2220"/>
        </w:tabs>
        <w:ind w:left="2220" w:hanging="720"/>
      </w:pPr>
      <w:rPr>
        <w:rFonts w:cs="Times New Roman" w:hint="default"/>
      </w:rPr>
    </w:lvl>
    <w:lvl w:ilvl="4">
      <w:start w:val="1"/>
      <w:numFmt w:val="decimal"/>
      <w:lvlText w:val="%1.%2.%3.%4.%5."/>
      <w:lvlJc w:val="left"/>
      <w:pPr>
        <w:tabs>
          <w:tab w:val="num" w:pos="3080"/>
        </w:tabs>
        <w:ind w:left="3080" w:hanging="1080"/>
      </w:pPr>
      <w:rPr>
        <w:rFonts w:cs="Times New Roman" w:hint="default"/>
      </w:rPr>
    </w:lvl>
    <w:lvl w:ilvl="5">
      <w:start w:val="1"/>
      <w:numFmt w:val="decimal"/>
      <w:lvlText w:val="%1.%2.%3.%4.%5.%6."/>
      <w:lvlJc w:val="left"/>
      <w:pPr>
        <w:tabs>
          <w:tab w:val="num" w:pos="3580"/>
        </w:tabs>
        <w:ind w:left="3580" w:hanging="1080"/>
      </w:pPr>
      <w:rPr>
        <w:rFonts w:cs="Times New Roman" w:hint="default"/>
      </w:rPr>
    </w:lvl>
    <w:lvl w:ilvl="6">
      <w:start w:val="1"/>
      <w:numFmt w:val="decimal"/>
      <w:lvlText w:val="%1.%2.%3.%4.%5.%6.%7."/>
      <w:lvlJc w:val="left"/>
      <w:pPr>
        <w:tabs>
          <w:tab w:val="num" w:pos="4440"/>
        </w:tabs>
        <w:ind w:left="4440" w:hanging="1440"/>
      </w:pPr>
      <w:rPr>
        <w:rFonts w:cs="Times New Roman" w:hint="default"/>
      </w:rPr>
    </w:lvl>
    <w:lvl w:ilvl="7">
      <w:start w:val="1"/>
      <w:numFmt w:val="decimal"/>
      <w:lvlText w:val="%1.%2.%3.%4.%5.%6.%7.%8."/>
      <w:lvlJc w:val="left"/>
      <w:pPr>
        <w:tabs>
          <w:tab w:val="num" w:pos="4940"/>
        </w:tabs>
        <w:ind w:left="4940" w:hanging="1440"/>
      </w:pPr>
      <w:rPr>
        <w:rFonts w:cs="Times New Roman" w:hint="default"/>
      </w:rPr>
    </w:lvl>
    <w:lvl w:ilvl="8">
      <w:start w:val="1"/>
      <w:numFmt w:val="decimal"/>
      <w:lvlText w:val="%1.%2.%3.%4.%5.%6.%7.%8.%9."/>
      <w:lvlJc w:val="left"/>
      <w:pPr>
        <w:tabs>
          <w:tab w:val="num" w:pos="5800"/>
        </w:tabs>
        <w:ind w:left="5800" w:hanging="1800"/>
      </w:pPr>
      <w:rPr>
        <w:rFonts w:cs="Times New Roman" w:hint="default"/>
      </w:rPr>
    </w:lvl>
  </w:abstractNum>
  <w:abstractNum w:abstractNumId="11">
    <w:nsid w:val="1501035A"/>
    <w:multiLevelType w:val="hybridMultilevel"/>
    <w:tmpl w:val="F36E62F0"/>
    <w:lvl w:ilvl="0" w:tplc="0415000F">
      <w:start w:val="1"/>
      <w:numFmt w:val="decimal"/>
      <w:lvlText w:val="%1."/>
      <w:lvlJc w:val="left"/>
      <w:pPr>
        <w:ind w:left="720" w:hanging="360"/>
      </w:pPr>
      <w:rPr>
        <w:rFonts w:cs="Times New Roman"/>
        <w:b w:val="0"/>
        <w:color w:val="00000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6CD7557"/>
    <w:multiLevelType w:val="hybridMultilevel"/>
    <w:tmpl w:val="3B1E6DBC"/>
    <w:lvl w:ilvl="0" w:tplc="8146C41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700"/>
        </w:tabs>
        <w:ind w:left="2700" w:hanging="360"/>
      </w:pPr>
    </w:lvl>
    <w:lvl w:ilvl="4" w:tplc="E91C5664">
      <w:start w:val="1"/>
      <w:numFmt w:val="decimal"/>
      <w:lvlText w:val="%5)"/>
      <w:lvlJc w:val="left"/>
      <w:pPr>
        <w:tabs>
          <w:tab w:val="num" w:pos="3600"/>
        </w:tabs>
        <w:ind w:left="3600" w:hanging="360"/>
      </w:pPr>
      <w:rPr>
        <w:b/>
      </w:rPr>
    </w:lvl>
    <w:lvl w:ilvl="5" w:tplc="53FA07D0">
      <w:start w:val="1"/>
      <w:numFmt w:val="lowerLetter"/>
      <w:lvlText w:val="%6)"/>
      <w:lvlJc w:val="left"/>
      <w:pPr>
        <w:tabs>
          <w:tab w:val="num" w:pos="360"/>
        </w:tabs>
        <w:ind w:left="360" w:hanging="360"/>
      </w:pPr>
      <w:rPr>
        <w:b/>
        <w:color w:val="auto"/>
        <w:sz w:val="24"/>
        <w:szCs w:val="24"/>
      </w:rPr>
    </w:lvl>
    <w:lvl w:ilvl="6" w:tplc="04150001">
      <w:start w:val="1"/>
      <w:numFmt w:val="bullet"/>
      <w:lvlText w:val=""/>
      <w:lvlJc w:val="left"/>
      <w:pPr>
        <w:tabs>
          <w:tab w:val="num" w:pos="5040"/>
        </w:tabs>
        <w:ind w:left="5040" w:hanging="360"/>
      </w:pPr>
      <w:rPr>
        <w:rFonts w:ascii="Symbol" w:hAnsi="Symbol" w:hint="default"/>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18413C72"/>
    <w:multiLevelType w:val="hybridMultilevel"/>
    <w:tmpl w:val="2B62A510"/>
    <w:lvl w:ilvl="0" w:tplc="E892BA64">
      <w:start w:val="1"/>
      <w:numFmt w:val="decimal"/>
      <w:lvlText w:val="3.%1."/>
      <w:lvlJc w:val="left"/>
      <w:pPr>
        <w:ind w:left="1146"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4">
    <w:nsid w:val="1AD2150C"/>
    <w:multiLevelType w:val="hybridMultilevel"/>
    <w:tmpl w:val="007CFF70"/>
    <w:lvl w:ilvl="0" w:tplc="4AD8A05A">
      <w:start w:val="1"/>
      <w:numFmt w:val="decimal"/>
      <w:lvlText w:val="5.%1."/>
      <w:lvlJc w:val="left"/>
      <w:pPr>
        <w:ind w:left="178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2500" w:hanging="360"/>
      </w:pPr>
      <w:rPr>
        <w:rFonts w:cs="Times New Roman"/>
      </w:rPr>
    </w:lvl>
    <w:lvl w:ilvl="2" w:tplc="0415001B" w:tentative="1">
      <w:start w:val="1"/>
      <w:numFmt w:val="lowerRoman"/>
      <w:lvlText w:val="%3."/>
      <w:lvlJc w:val="right"/>
      <w:pPr>
        <w:ind w:left="3220" w:hanging="180"/>
      </w:pPr>
      <w:rPr>
        <w:rFonts w:cs="Times New Roman"/>
      </w:rPr>
    </w:lvl>
    <w:lvl w:ilvl="3" w:tplc="0415000F" w:tentative="1">
      <w:start w:val="1"/>
      <w:numFmt w:val="decimal"/>
      <w:lvlText w:val="%4."/>
      <w:lvlJc w:val="left"/>
      <w:pPr>
        <w:ind w:left="3940" w:hanging="360"/>
      </w:pPr>
      <w:rPr>
        <w:rFonts w:cs="Times New Roman"/>
      </w:rPr>
    </w:lvl>
    <w:lvl w:ilvl="4" w:tplc="04150019" w:tentative="1">
      <w:start w:val="1"/>
      <w:numFmt w:val="lowerLetter"/>
      <w:lvlText w:val="%5."/>
      <w:lvlJc w:val="left"/>
      <w:pPr>
        <w:ind w:left="4660" w:hanging="360"/>
      </w:pPr>
      <w:rPr>
        <w:rFonts w:cs="Times New Roman"/>
      </w:rPr>
    </w:lvl>
    <w:lvl w:ilvl="5" w:tplc="0415001B" w:tentative="1">
      <w:start w:val="1"/>
      <w:numFmt w:val="lowerRoman"/>
      <w:lvlText w:val="%6."/>
      <w:lvlJc w:val="right"/>
      <w:pPr>
        <w:ind w:left="5380" w:hanging="180"/>
      </w:pPr>
      <w:rPr>
        <w:rFonts w:cs="Times New Roman"/>
      </w:rPr>
    </w:lvl>
    <w:lvl w:ilvl="6" w:tplc="0415000F" w:tentative="1">
      <w:start w:val="1"/>
      <w:numFmt w:val="decimal"/>
      <w:lvlText w:val="%7."/>
      <w:lvlJc w:val="left"/>
      <w:pPr>
        <w:ind w:left="6100" w:hanging="360"/>
      </w:pPr>
      <w:rPr>
        <w:rFonts w:cs="Times New Roman"/>
      </w:rPr>
    </w:lvl>
    <w:lvl w:ilvl="7" w:tplc="04150019" w:tentative="1">
      <w:start w:val="1"/>
      <w:numFmt w:val="lowerLetter"/>
      <w:lvlText w:val="%8."/>
      <w:lvlJc w:val="left"/>
      <w:pPr>
        <w:ind w:left="6820" w:hanging="360"/>
      </w:pPr>
      <w:rPr>
        <w:rFonts w:cs="Times New Roman"/>
      </w:rPr>
    </w:lvl>
    <w:lvl w:ilvl="8" w:tplc="0415001B" w:tentative="1">
      <w:start w:val="1"/>
      <w:numFmt w:val="lowerRoman"/>
      <w:lvlText w:val="%9."/>
      <w:lvlJc w:val="right"/>
      <w:pPr>
        <w:ind w:left="7540" w:hanging="180"/>
      </w:pPr>
      <w:rPr>
        <w:rFonts w:cs="Times New Roman"/>
      </w:rPr>
    </w:lvl>
  </w:abstractNum>
  <w:abstractNum w:abstractNumId="15">
    <w:nsid w:val="1EEE3FBC"/>
    <w:multiLevelType w:val="hybridMultilevel"/>
    <w:tmpl w:val="261ED186"/>
    <w:lvl w:ilvl="0" w:tplc="E82EC50E">
      <w:start w:val="1"/>
      <w:numFmt w:val="decimal"/>
      <w:lvlText w:val="4.%1."/>
      <w:lvlJc w:val="left"/>
      <w:pPr>
        <w:ind w:left="1146"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nsid w:val="1F1A5419"/>
    <w:multiLevelType w:val="multilevel"/>
    <w:tmpl w:val="26E45DA8"/>
    <w:styleLink w:val="WW8Num2"/>
    <w:lvl w:ilvl="0">
      <w:start w:val="1"/>
      <w:numFmt w:val="decimal"/>
      <w:lvlText w:val="%1."/>
      <w:lvlJc w:val="left"/>
      <w:pPr>
        <w:ind w:left="6097" w:hanging="284"/>
      </w:pPr>
      <w:rPr>
        <w:rFonts w:ascii="Times New Roman" w:hAnsi="Times New Roman" w:cs="Times New Roman"/>
        <w:b w:val="0"/>
        <w:bCs w:val="0"/>
        <w:sz w:val="24"/>
        <w:szCs w:val="24"/>
      </w:rPr>
    </w:lvl>
    <w:lvl w:ilvl="1">
      <w:start w:val="1"/>
      <w:numFmt w:val="decimal"/>
      <w:lvlText w:val="%2."/>
      <w:lvlJc w:val="left"/>
      <w:pPr>
        <w:ind w:left="5813" w:hanging="360"/>
      </w:pPr>
      <w:rPr>
        <w:rFonts w:cs="Times New Roman"/>
      </w:rPr>
    </w:lvl>
    <w:lvl w:ilvl="2">
      <w:start w:val="1"/>
      <w:numFmt w:val="decimal"/>
      <w:lvlText w:val="%3."/>
      <w:lvlJc w:val="left"/>
      <w:pPr>
        <w:ind w:left="6173" w:hanging="360"/>
      </w:pPr>
      <w:rPr>
        <w:rFonts w:cs="Times New Roman"/>
      </w:rPr>
    </w:lvl>
    <w:lvl w:ilvl="3">
      <w:start w:val="1"/>
      <w:numFmt w:val="decimal"/>
      <w:lvlText w:val="%4."/>
      <w:lvlJc w:val="left"/>
      <w:pPr>
        <w:ind w:left="6533" w:hanging="360"/>
      </w:pPr>
      <w:rPr>
        <w:rFonts w:cs="Times New Roman"/>
      </w:rPr>
    </w:lvl>
    <w:lvl w:ilvl="4">
      <w:start w:val="1"/>
      <w:numFmt w:val="decimal"/>
      <w:lvlText w:val="%5."/>
      <w:lvlJc w:val="left"/>
      <w:pPr>
        <w:ind w:left="6893" w:hanging="360"/>
      </w:pPr>
      <w:rPr>
        <w:rFonts w:cs="Times New Roman"/>
      </w:rPr>
    </w:lvl>
    <w:lvl w:ilvl="5">
      <w:start w:val="1"/>
      <w:numFmt w:val="decimal"/>
      <w:lvlText w:val="%6."/>
      <w:lvlJc w:val="left"/>
      <w:pPr>
        <w:ind w:left="7253" w:hanging="360"/>
      </w:pPr>
      <w:rPr>
        <w:rFonts w:cs="Times New Roman"/>
      </w:rPr>
    </w:lvl>
    <w:lvl w:ilvl="6">
      <w:start w:val="1"/>
      <w:numFmt w:val="decimal"/>
      <w:lvlText w:val="%7."/>
      <w:lvlJc w:val="left"/>
      <w:pPr>
        <w:ind w:left="7613" w:hanging="360"/>
      </w:pPr>
      <w:rPr>
        <w:rFonts w:cs="Times New Roman"/>
      </w:rPr>
    </w:lvl>
    <w:lvl w:ilvl="7">
      <w:start w:val="1"/>
      <w:numFmt w:val="decimal"/>
      <w:lvlText w:val="%8."/>
      <w:lvlJc w:val="left"/>
      <w:pPr>
        <w:ind w:left="7973" w:hanging="360"/>
      </w:pPr>
      <w:rPr>
        <w:rFonts w:cs="Times New Roman"/>
      </w:rPr>
    </w:lvl>
    <w:lvl w:ilvl="8">
      <w:start w:val="1"/>
      <w:numFmt w:val="decimal"/>
      <w:lvlText w:val="%9."/>
      <w:lvlJc w:val="left"/>
      <w:pPr>
        <w:ind w:left="8333" w:hanging="360"/>
      </w:pPr>
      <w:rPr>
        <w:rFonts w:cs="Times New Roman"/>
      </w:rPr>
    </w:lvl>
  </w:abstractNum>
  <w:abstractNum w:abstractNumId="17">
    <w:nsid w:val="1F9D7A38"/>
    <w:multiLevelType w:val="hybridMultilevel"/>
    <w:tmpl w:val="449EB584"/>
    <w:lvl w:ilvl="0" w:tplc="CB88ADF8">
      <w:start w:val="1"/>
      <w:numFmt w:val="decimal"/>
      <w:lvlText w:val="%1."/>
      <w:lvlJc w:val="left"/>
      <w:pPr>
        <w:tabs>
          <w:tab w:val="num" w:pos="360"/>
        </w:tabs>
        <w:ind w:left="360" w:hanging="360"/>
      </w:pPr>
      <w:rPr>
        <w:rFonts w:cs="Times New Roman"/>
        <w:b w:val="0"/>
        <w:color w:val="auto"/>
      </w:rPr>
    </w:lvl>
    <w:lvl w:ilvl="1" w:tplc="9176F21E">
      <w:start w:val="13"/>
      <w:numFmt w:val="decimal"/>
      <w:lvlText w:val="%2."/>
      <w:lvlJc w:val="left"/>
      <w:pPr>
        <w:tabs>
          <w:tab w:val="num" w:pos="1420"/>
        </w:tabs>
        <w:ind w:left="1420" w:hanging="340"/>
      </w:pPr>
      <w:rPr>
        <w:rFonts w:cs="Times New Roman" w:hint="default"/>
        <w:b w:val="0"/>
        <w:color w:val="auto"/>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0563EF5"/>
    <w:multiLevelType w:val="hybridMultilevel"/>
    <w:tmpl w:val="AFC0CFB2"/>
    <w:lvl w:ilvl="0" w:tplc="87D68F1C">
      <w:start w:val="1"/>
      <w:numFmt w:val="decimal"/>
      <w:lvlText w:val="%1."/>
      <w:lvlJc w:val="left"/>
      <w:pPr>
        <w:tabs>
          <w:tab w:val="num" w:pos="340"/>
        </w:tabs>
        <w:ind w:left="340" w:hanging="340"/>
      </w:pPr>
      <w:rPr>
        <w:rFonts w:cs="Times New Roman" w:hint="default"/>
      </w:rPr>
    </w:lvl>
    <w:lvl w:ilvl="1" w:tplc="B1885ED4">
      <w:numFmt w:val="none"/>
      <w:lvlText w:val=""/>
      <w:lvlJc w:val="left"/>
      <w:pPr>
        <w:tabs>
          <w:tab w:val="num" w:pos="360"/>
        </w:tabs>
      </w:pPr>
      <w:rPr>
        <w:rFonts w:cs="Times New Roman"/>
      </w:rPr>
    </w:lvl>
    <w:lvl w:ilvl="2" w:tplc="6F824C7E">
      <w:numFmt w:val="none"/>
      <w:lvlText w:val=""/>
      <w:lvlJc w:val="left"/>
      <w:pPr>
        <w:tabs>
          <w:tab w:val="num" w:pos="360"/>
        </w:tabs>
      </w:pPr>
      <w:rPr>
        <w:rFonts w:cs="Times New Roman"/>
      </w:rPr>
    </w:lvl>
    <w:lvl w:ilvl="3" w:tplc="FEDAA672">
      <w:numFmt w:val="none"/>
      <w:lvlText w:val=""/>
      <w:lvlJc w:val="left"/>
      <w:pPr>
        <w:tabs>
          <w:tab w:val="num" w:pos="360"/>
        </w:tabs>
      </w:pPr>
      <w:rPr>
        <w:rFonts w:cs="Times New Roman"/>
      </w:rPr>
    </w:lvl>
    <w:lvl w:ilvl="4" w:tplc="D316888C">
      <w:numFmt w:val="none"/>
      <w:lvlText w:val=""/>
      <w:lvlJc w:val="left"/>
      <w:pPr>
        <w:tabs>
          <w:tab w:val="num" w:pos="360"/>
        </w:tabs>
      </w:pPr>
      <w:rPr>
        <w:rFonts w:cs="Times New Roman"/>
      </w:rPr>
    </w:lvl>
    <w:lvl w:ilvl="5" w:tplc="C7742E84">
      <w:numFmt w:val="none"/>
      <w:lvlText w:val=""/>
      <w:lvlJc w:val="left"/>
      <w:pPr>
        <w:tabs>
          <w:tab w:val="num" w:pos="360"/>
        </w:tabs>
      </w:pPr>
      <w:rPr>
        <w:rFonts w:cs="Times New Roman"/>
      </w:rPr>
    </w:lvl>
    <w:lvl w:ilvl="6" w:tplc="C8DE9A04">
      <w:numFmt w:val="none"/>
      <w:lvlText w:val=""/>
      <w:lvlJc w:val="left"/>
      <w:pPr>
        <w:tabs>
          <w:tab w:val="num" w:pos="360"/>
        </w:tabs>
      </w:pPr>
      <w:rPr>
        <w:rFonts w:cs="Times New Roman"/>
      </w:rPr>
    </w:lvl>
    <w:lvl w:ilvl="7" w:tplc="2B4C50D8">
      <w:numFmt w:val="none"/>
      <w:lvlText w:val=""/>
      <w:lvlJc w:val="left"/>
      <w:pPr>
        <w:tabs>
          <w:tab w:val="num" w:pos="360"/>
        </w:tabs>
      </w:pPr>
      <w:rPr>
        <w:rFonts w:cs="Times New Roman"/>
      </w:rPr>
    </w:lvl>
    <w:lvl w:ilvl="8" w:tplc="EF3C639E">
      <w:numFmt w:val="none"/>
      <w:lvlText w:val=""/>
      <w:lvlJc w:val="left"/>
      <w:pPr>
        <w:tabs>
          <w:tab w:val="num" w:pos="360"/>
        </w:tabs>
      </w:pPr>
      <w:rPr>
        <w:rFonts w:cs="Times New Roman"/>
      </w:rPr>
    </w:lvl>
  </w:abstractNum>
  <w:abstractNum w:abstractNumId="19">
    <w:nsid w:val="232503B6"/>
    <w:multiLevelType w:val="hybridMultilevel"/>
    <w:tmpl w:val="1D8AB7B6"/>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4A620746">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23D1522C"/>
    <w:multiLevelType w:val="hybridMultilevel"/>
    <w:tmpl w:val="248EB9DC"/>
    <w:lvl w:ilvl="0" w:tplc="C38E949A">
      <w:start w:val="1"/>
      <w:numFmt w:val="decimal"/>
      <w:lvlText w:val="%1."/>
      <w:lvlJc w:val="left"/>
      <w:pPr>
        <w:tabs>
          <w:tab w:val="num" w:pos="705"/>
        </w:tabs>
        <w:ind w:left="705" w:hanging="705"/>
      </w:pPr>
      <w:rPr>
        <w:rFonts w:ascii="Times New Roman" w:hAnsi="Times New Roman" w:cs="Times New Roman" w:hint="default"/>
        <w:b w:val="0"/>
        <w:i w:val="0"/>
        <w:sz w:val="24"/>
        <w:szCs w:val="24"/>
      </w:rPr>
    </w:lvl>
    <w:lvl w:ilvl="1" w:tplc="EC90FDF0">
      <w:numFmt w:val="none"/>
      <w:lvlText w:val=""/>
      <w:lvlJc w:val="left"/>
      <w:pPr>
        <w:tabs>
          <w:tab w:val="num" w:pos="360"/>
        </w:tabs>
      </w:pPr>
      <w:rPr>
        <w:rFonts w:cs="Times New Roman"/>
      </w:rPr>
    </w:lvl>
    <w:lvl w:ilvl="2" w:tplc="814A6996">
      <w:numFmt w:val="none"/>
      <w:lvlText w:val=""/>
      <w:lvlJc w:val="left"/>
      <w:pPr>
        <w:tabs>
          <w:tab w:val="num" w:pos="360"/>
        </w:tabs>
      </w:pPr>
      <w:rPr>
        <w:rFonts w:cs="Times New Roman"/>
      </w:rPr>
    </w:lvl>
    <w:lvl w:ilvl="3" w:tplc="F8267390">
      <w:numFmt w:val="none"/>
      <w:lvlText w:val=""/>
      <w:lvlJc w:val="left"/>
      <w:pPr>
        <w:tabs>
          <w:tab w:val="num" w:pos="360"/>
        </w:tabs>
      </w:pPr>
      <w:rPr>
        <w:rFonts w:cs="Times New Roman"/>
      </w:rPr>
    </w:lvl>
    <w:lvl w:ilvl="4" w:tplc="BC4886E0">
      <w:numFmt w:val="none"/>
      <w:lvlText w:val=""/>
      <w:lvlJc w:val="left"/>
      <w:pPr>
        <w:tabs>
          <w:tab w:val="num" w:pos="360"/>
        </w:tabs>
      </w:pPr>
      <w:rPr>
        <w:rFonts w:cs="Times New Roman"/>
      </w:rPr>
    </w:lvl>
    <w:lvl w:ilvl="5" w:tplc="C2CA70AA">
      <w:numFmt w:val="none"/>
      <w:lvlText w:val=""/>
      <w:lvlJc w:val="left"/>
      <w:pPr>
        <w:tabs>
          <w:tab w:val="num" w:pos="360"/>
        </w:tabs>
      </w:pPr>
      <w:rPr>
        <w:rFonts w:cs="Times New Roman"/>
      </w:rPr>
    </w:lvl>
    <w:lvl w:ilvl="6" w:tplc="CAA81702">
      <w:numFmt w:val="none"/>
      <w:lvlText w:val=""/>
      <w:lvlJc w:val="left"/>
      <w:pPr>
        <w:tabs>
          <w:tab w:val="num" w:pos="360"/>
        </w:tabs>
      </w:pPr>
      <w:rPr>
        <w:rFonts w:cs="Times New Roman"/>
      </w:rPr>
    </w:lvl>
    <w:lvl w:ilvl="7" w:tplc="EA7C2EBE">
      <w:numFmt w:val="none"/>
      <w:lvlText w:val=""/>
      <w:lvlJc w:val="left"/>
      <w:pPr>
        <w:tabs>
          <w:tab w:val="num" w:pos="360"/>
        </w:tabs>
      </w:pPr>
      <w:rPr>
        <w:rFonts w:cs="Times New Roman"/>
      </w:rPr>
    </w:lvl>
    <w:lvl w:ilvl="8" w:tplc="A2E0FEBE">
      <w:numFmt w:val="none"/>
      <w:lvlText w:val=""/>
      <w:lvlJc w:val="left"/>
      <w:pPr>
        <w:tabs>
          <w:tab w:val="num" w:pos="360"/>
        </w:tabs>
      </w:pPr>
      <w:rPr>
        <w:rFonts w:cs="Times New Roman"/>
      </w:rPr>
    </w:lvl>
  </w:abstractNum>
  <w:abstractNum w:abstractNumId="21">
    <w:nsid w:val="27856436"/>
    <w:multiLevelType w:val="hybridMultilevel"/>
    <w:tmpl w:val="8F10F010"/>
    <w:lvl w:ilvl="0" w:tplc="C26A18B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27B74331"/>
    <w:multiLevelType w:val="multilevel"/>
    <w:tmpl w:val="98242D36"/>
    <w:lvl w:ilvl="0">
      <w:start w:val="5"/>
      <w:numFmt w:val="decimal"/>
      <w:lvlText w:val="%1. "/>
      <w:lvlJc w:val="left"/>
      <w:pPr>
        <w:tabs>
          <w:tab w:val="num" w:pos="720"/>
        </w:tabs>
        <w:ind w:left="720" w:hanging="360"/>
      </w:pPr>
      <w:rPr>
        <w:rFonts w:ascii="Times New Roman" w:hAnsi="Times New Roman" w:cs="Times New Roman" w:hint="default"/>
        <w:b w:val="0"/>
        <w:bCs w:val="0"/>
        <w:i w:val="0"/>
        <w:iCs w:val="0"/>
        <w:strike w:val="0"/>
        <w:dstrike w:val="0"/>
        <w:color w:val="auto"/>
        <w:sz w:val="24"/>
        <w:szCs w:val="24"/>
        <w:u w:val="none"/>
        <w:effect w:val="none"/>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3">
    <w:nsid w:val="28B275EB"/>
    <w:multiLevelType w:val="hybridMultilevel"/>
    <w:tmpl w:val="07C09618"/>
    <w:lvl w:ilvl="0" w:tplc="0415000B">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4">
    <w:nsid w:val="2CBA138B"/>
    <w:multiLevelType w:val="hybridMultilevel"/>
    <w:tmpl w:val="66A89602"/>
    <w:lvl w:ilvl="0" w:tplc="BB683A70">
      <w:start w:val="1"/>
      <w:numFmt w:val="decimal"/>
      <w:lvlText w:val="5.2.%1."/>
      <w:lvlJc w:val="right"/>
      <w:pPr>
        <w:ind w:left="1146"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nsid w:val="2E0C33ED"/>
    <w:multiLevelType w:val="hybridMultilevel"/>
    <w:tmpl w:val="A686005C"/>
    <w:lvl w:ilvl="0" w:tplc="52DEA73E">
      <w:start w:val="1"/>
      <w:numFmt w:val="decimal"/>
      <w:lvlText w:val="4.%1."/>
      <w:lvlJc w:val="left"/>
      <w:pPr>
        <w:ind w:left="72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31C33AFC"/>
    <w:multiLevelType w:val="multilevel"/>
    <w:tmpl w:val="0720D85A"/>
    <w:styleLink w:val="WW8Num27"/>
    <w:lvl w:ilvl="0">
      <w:numFmt w:val="bullet"/>
      <w:lvlText w:val=""/>
      <w:lvlJc w:val="left"/>
      <w:pPr>
        <w:ind w:left="720" w:hanging="360"/>
      </w:pPr>
      <w:rPr>
        <w:rFonts w:ascii="Symbol" w:hAnsi="Symbol"/>
        <w:b/>
        <w:sz w:val="20"/>
      </w:rPr>
    </w:lvl>
    <w:lvl w:ilvl="1">
      <w:numFmt w:val="bullet"/>
      <w:lvlText w:val=""/>
      <w:lvlJc w:val="left"/>
      <w:pPr>
        <w:ind w:left="1080" w:hanging="360"/>
      </w:pPr>
      <w:rPr>
        <w:rFonts w:ascii="Symbol" w:hAnsi="Symbol"/>
        <w:b/>
        <w:sz w:val="20"/>
      </w:rPr>
    </w:lvl>
    <w:lvl w:ilvl="2">
      <w:numFmt w:val="bullet"/>
      <w:lvlText w:val=""/>
      <w:lvlJc w:val="left"/>
      <w:pPr>
        <w:ind w:left="1440" w:hanging="360"/>
      </w:pPr>
      <w:rPr>
        <w:rFonts w:ascii="Symbol" w:hAnsi="Symbol"/>
        <w:b/>
        <w:sz w:val="20"/>
      </w:rPr>
    </w:lvl>
    <w:lvl w:ilvl="3">
      <w:numFmt w:val="bullet"/>
      <w:lvlText w:val=""/>
      <w:lvlJc w:val="left"/>
      <w:pPr>
        <w:ind w:left="1800" w:hanging="360"/>
      </w:pPr>
      <w:rPr>
        <w:rFonts w:ascii="Symbol" w:hAnsi="Symbol"/>
        <w:b/>
        <w:sz w:val="20"/>
      </w:rPr>
    </w:lvl>
    <w:lvl w:ilvl="4">
      <w:numFmt w:val="bullet"/>
      <w:lvlText w:val=""/>
      <w:lvlJc w:val="left"/>
      <w:pPr>
        <w:ind w:left="2160" w:hanging="360"/>
      </w:pPr>
      <w:rPr>
        <w:rFonts w:ascii="Symbol" w:hAnsi="Symbol"/>
        <w:b/>
        <w:sz w:val="20"/>
      </w:rPr>
    </w:lvl>
    <w:lvl w:ilvl="5">
      <w:numFmt w:val="bullet"/>
      <w:lvlText w:val=""/>
      <w:lvlJc w:val="left"/>
      <w:pPr>
        <w:ind w:left="2520" w:hanging="360"/>
      </w:pPr>
      <w:rPr>
        <w:rFonts w:ascii="Symbol" w:hAnsi="Symbol"/>
        <w:b/>
        <w:sz w:val="20"/>
      </w:rPr>
    </w:lvl>
    <w:lvl w:ilvl="6">
      <w:numFmt w:val="bullet"/>
      <w:lvlText w:val=""/>
      <w:lvlJc w:val="left"/>
      <w:pPr>
        <w:ind w:left="2880" w:hanging="360"/>
      </w:pPr>
      <w:rPr>
        <w:rFonts w:ascii="Symbol" w:hAnsi="Symbol"/>
        <w:b/>
        <w:sz w:val="20"/>
      </w:rPr>
    </w:lvl>
    <w:lvl w:ilvl="7">
      <w:numFmt w:val="bullet"/>
      <w:lvlText w:val=""/>
      <w:lvlJc w:val="left"/>
      <w:pPr>
        <w:ind w:left="3240" w:hanging="360"/>
      </w:pPr>
      <w:rPr>
        <w:rFonts w:ascii="Symbol" w:hAnsi="Symbol"/>
        <w:b/>
        <w:sz w:val="20"/>
      </w:rPr>
    </w:lvl>
    <w:lvl w:ilvl="8">
      <w:numFmt w:val="bullet"/>
      <w:lvlText w:val=""/>
      <w:lvlJc w:val="left"/>
      <w:pPr>
        <w:ind w:left="3600" w:hanging="360"/>
      </w:pPr>
      <w:rPr>
        <w:rFonts w:ascii="Symbol" w:hAnsi="Symbol"/>
        <w:b/>
        <w:sz w:val="20"/>
      </w:rPr>
    </w:lvl>
  </w:abstractNum>
  <w:abstractNum w:abstractNumId="27">
    <w:nsid w:val="3637133A"/>
    <w:multiLevelType w:val="hybridMultilevel"/>
    <w:tmpl w:val="7E46B03A"/>
    <w:lvl w:ilvl="0" w:tplc="C26A18BE">
      <w:start w:val="1"/>
      <w:numFmt w:val="bullet"/>
      <w:lvlText w:val=""/>
      <w:lvlJc w:val="left"/>
      <w:pPr>
        <w:ind w:left="2420" w:hanging="360"/>
      </w:pPr>
      <w:rPr>
        <w:rFonts w:ascii="Symbol" w:hAnsi="Symbol" w:hint="default"/>
      </w:rPr>
    </w:lvl>
    <w:lvl w:ilvl="1" w:tplc="04150003" w:tentative="1">
      <w:start w:val="1"/>
      <w:numFmt w:val="bullet"/>
      <w:lvlText w:val="o"/>
      <w:lvlJc w:val="left"/>
      <w:pPr>
        <w:ind w:left="3140" w:hanging="360"/>
      </w:pPr>
      <w:rPr>
        <w:rFonts w:ascii="Courier New" w:hAnsi="Courier New" w:hint="default"/>
      </w:rPr>
    </w:lvl>
    <w:lvl w:ilvl="2" w:tplc="04150005" w:tentative="1">
      <w:start w:val="1"/>
      <w:numFmt w:val="bullet"/>
      <w:lvlText w:val=""/>
      <w:lvlJc w:val="left"/>
      <w:pPr>
        <w:ind w:left="3860" w:hanging="360"/>
      </w:pPr>
      <w:rPr>
        <w:rFonts w:ascii="Wingdings" w:hAnsi="Wingdings" w:hint="default"/>
      </w:rPr>
    </w:lvl>
    <w:lvl w:ilvl="3" w:tplc="04150001" w:tentative="1">
      <w:start w:val="1"/>
      <w:numFmt w:val="bullet"/>
      <w:lvlText w:val=""/>
      <w:lvlJc w:val="left"/>
      <w:pPr>
        <w:ind w:left="4580" w:hanging="360"/>
      </w:pPr>
      <w:rPr>
        <w:rFonts w:ascii="Symbol" w:hAnsi="Symbol" w:hint="default"/>
      </w:rPr>
    </w:lvl>
    <w:lvl w:ilvl="4" w:tplc="04150003" w:tentative="1">
      <w:start w:val="1"/>
      <w:numFmt w:val="bullet"/>
      <w:lvlText w:val="o"/>
      <w:lvlJc w:val="left"/>
      <w:pPr>
        <w:ind w:left="5300" w:hanging="360"/>
      </w:pPr>
      <w:rPr>
        <w:rFonts w:ascii="Courier New" w:hAnsi="Courier New" w:hint="default"/>
      </w:rPr>
    </w:lvl>
    <w:lvl w:ilvl="5" w:tplc="04150005" w:tentative="1">
      <w:start w:val="1"/>
      <w:numFmt w:val="bullet"/>
      <w:lvlText w:val=""/>
      <w:lvlJc w:val="left"/>
      <w:pPr>
        <w:ind w:left="6020" w:hanging="360"/>
      </w:pPr>
      <w:rPr>
        <w:rFonts w:ascii="Wingdings" w:hAnsi="Wingdings" w:hint="default"/>
      </w:rPr>
    </w:lvl>
    <w:lvl w:ilvl="6" w:tplc="04150001" w:tentative="1">
      <w:start w:val="1"/>
      <w:numFmt w:val="bullet"/>
      <w:lvlText w:val=""/>
      <w:lvlJc w:val="left"/>
      <w:pPr>
        <w:ind w:left="6740" w:hanging="360"/>
      </w:pPr>
      <w:rPr>
        <w:rFonts w:ascii="Symbol" w:hAnsi="Symbol" w:hint="default"/>
      </w:rPr>
    </w:lvl>
    <w:lvl w:ilvl="7" w:tplc="04150003" w:tentative="1">
      <w:start w:val="1"/>
      <w:numFmt w:val="bullet"/>
      <w:lvlText w:val="o"/>
      <w:lvlJc w:val="left"/>
      <w:pPr>
        <w:ind w:left="7460" w:hanging="360"/>
      </w:pPr>
      <w:rPr>
        <w:rFonts w:ascii="Courier New" w:hAnsi="Courier New" w:hint="default"/>
      </w:rPr>
    </w:lvl>
    <w:lvl w:ilvl="8" w:tplc="04150005" w:tentative="1">
      <w:start w:val="1"/>
      <w:numFmt w:val="bullet"/>
      <w:lvlText w:val=""/>
      <w:lvlJc w:val="left"/>
      <w:pPr>
        <w:ind w:left="8180" w:hanging="360"/>
      </w:pPr>
      <w:rPr>
        <w:rFonts w:ascii="Wingdings" w:hAnsi="Wingdings" w:hint="default"/>
      </w:rPr>
    </w:lvl>
  </w:abstractNum>
  <w:abstractNum w:abstractNumId="28">
    <w:nsid w:val="40D61077"/>
    <w:multiLevelType w:val="hybridMultilevel"/>
    <w:tmpl w:val="F580CD0C"/>
    <w:lvl w:ilvl="0" w:tplc="D7A68880">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43974D66"/>
    <w:multiLevelType w:val="multilevel"/>
    <w:tmpl w:val="FA680696"/>
    <w:styleLink w:val="WW8Num26"/>
    <w:lvl w:ilvl="0">
      <w:numFmt w:val="bullet"/>
      <w:lvlText w:val=""/>
      <w:lvlJc w:val="left"/>
      <w:pPr>
        <w:ind w:left="720" w:hanging="360"/>
      </w:pPr>
      <w:rPr>
        <w:rFonts w:ascii="Symbol" w:hAnsi="Symbol"/>
        <w:b w:val="0"/>
        <w:position w:val="0"/>
        <w:sz w:val="20"/>
        <w:vertAlign w:val="baseline"/>
      </w:rPr>
    </w:lvl>
    <w:lvl w:ilvl="1">
      <w:numFmt w:val="bullet"/>
      <w:lvlText w:val=""/>
      <w:lvlJc w:val="left"/>
      <w:pPr>
        <w:ind w:left="1080" w:hanging="360"/>
      </w:pPr>
      <w:rPr>
        <w:rFonts w:ascii="Symbol" w:hAnsi="Symbol"/>
        <w:b w:val="0"/>
        <w:position w:val="0"/>
        <w:sz w:val="20"/>
        <w:vertAlign w:val="baseline"/>
      </w:rPr>
    </w:lvl>
    <w:lvl w:ilvl="2">
      <w:numFmt w:val="bullet"/>
      <w:lvlText w:val=""/>
      <w:lvlJc w:val="left"/>
      <w:pPr>
        <w:ind w:left="1440" w:hanging="360"/>
      </w:pPr>
      <w:rPr>
        <w:rFonts w:ascii="Symbol" w:hAnsi="Symbol"/>
        <w:b w:val="0"/>
        <w:position w:val="0"/>
        <w:sz w:val="20"/>
        <w:vertAlign w:val="baseline"/>
      </w:rPr>
    </w:lvl>
    <w:lvl w:ilvl="3">
      <w:numFmt w:val="bullet"/>
      <w:lvlText w:val=""/>
      <w:lvlJc w:val="left"/>
      <w:pPr>
        <w:ind w:left="1800" w:hanging="360"/>
      </w:pPr>
      <w:rPr>
        <w:rFonts w:ascii="Symbol" w:hAnsi="Symbol"/>
        <w:b w:val="0"/>
        <w:position w:val="0"/>
        <w:sz w:val="20"/>
        <w:vertAlign w:val="baseline"/>
      </w:rPr>
    </w:lvl>
    <w:lvl w:ilvl="4">
      <w:numFmt w:val="bullet"/>
      <w:lvlText w:val=""/>
      <w:lvlJc w:val="left"/>
      <w:pPr>
        <w:ind w:left="2160" w:hanging="360"/>
      </w:pPr>
      <w:rPr>
        <w:rFonts w:ascii="Symbol" w:hAnsi="Symbol"/>
        <w:b w:val="0"/>
        <w:position w:val="0"/>
        <w:sz w:val="20"/>
        <w:vertAlign w:val="baseline"/>
      </w:rPr>
    </w:lvl>
    <w:lvl w:ilvl="5">
      <w:numFmt w:val="bullet"/>
      <w:lvlText w:val=""/>
      <w:lvlJc w:val="left"/>
      <w:pPr>
        <w:ind w:left="2520" w:hanging="360"/>
      </w:pPr>
      <w:rPr>
        <w:rFonts w:ascii="Symbol" w:hAnsi="Symbol"/>
        <w:b w:val="0"/>
        <w:position w:val="0"/>
        <w:sz w:val="20"/>
        <w:vertAlign w:val="baseline"/>
      </w:rPr>
    </w:lvl>
    <w:lvl w:ilvl="6">
      <w:numFmt w:val="bullet"/>
      <w:lvlText w:val=""/>
      <w:lvlJc w:val="left"/>
      <w:pPr>
        <w:ind w:left="2880" w:hanging="360"/>
      </w:pPr>
      <w:rPr>
        <w:rFonts w:ascii="Symbol" w:hAnsi="Symbol"/>
        <w:b w:val="0"/>
        <w:position w:val="0"/>
        <w:sz w:val="20"/>
        <w:vertAlign w:val="baseline"/>
      </w:rPr>
    </w:lvl>
    <w:lvl w:ilvl="7">
      <w:numFmt w:val="bullet"/>
      <w:lvlText w:val=""/>
      <w:lvlJc w:val="left"/>
      <w:pPr>
        <w:ind w:left="3240" w:hanging="360"/>
      </w:pPr>
      <w:rPr>
        <w:rFonts w:ascii="Symbol" w:hAnsi="Symbol"/>
        <w:b w:val="0"/>
        <w:position w:val="0"/>
        <w:sz w:val="20"/>
        <w:vertAlign w:val="baseline"/>
      </w:rPr>
    </w:lvl>
    <w:lvl w:ilvl="8">
      <w:numFmt w:val="bullet"/>
      <w:lvlText w:val=""/>
      <w:lvlJc w:val="left"/>
      <w:pPr>
        <w:ind w:left="3600" w:hanging="360"/>
      </w:pPr>
      <w:rPr>
        <w:rFonts w:ascii="Symbol" w:hAnsi="Symbol"/>
        <w:b w:val="0"/>
        <w:position w:val="0"/>
        <w:sz w:val="20"/>
        <w:vertAlign w:val="baseline"/>
      </w:rPr>
    </w:lvl>
  </w:abstractNum>
  <w:abstractNum w:abstractNumId="30">
    <w:nsid w:val="472E6583"/>
    <w:multiLevelType w:val="hybridMultilevel"/>
    <w:tmpl w:val="FCD29B9A"/>
    <w:lvl w:ilvl="0" w:tplc="08A01B8E">
      <w:start w:val="3"/>
      <w:numFmt w:val="decimal"/>
      <w:lvlText w:val="%1."/>
      <w:lvlJc w:val="left"/>
      <w:pPr>
        <w:tabs>
          <w:tab w:val="num" w:pos="340"/>
        </w:tabs>
        <w:ind w:left="340" w:hanging="340"/>
      </w:pPr>
      <w:rPr>
        <w:rFonts w:ascii="Times New Roman" w:hAnsi="Times New Roman" w:cs="Times New Roman" w:hint="default"/>
        <w:b w:val="0"/>
        <w:i w:val="0"/>
        <w:sz w:val="24"/>
        <w:szCs w:val="24"/>
      </w:rPr>
    </w:lvl>
    <w:lvl w:ilvl="1" w:tplc="EFF08138">
      <w:numFmt w:val="none"/>
      <w:lvlText w:val=""/>
      <w:lvlJc w:val="left"/>
      <w:pPr>
        <w:tabs>
          <w:tab w:val="num" w:pos="360"/>
        </w:tabs>
      </w:pPr>
      <w:rPr>
        <w:rFonts w:cs="Times New Roman"/>
      </w:rPr>
    </w:lvl>
    <w:lvl w:ilvl="2" w:tplc="DBA4C2D4">
      <w:numFmt w:val="none"/>
      <w:lvlText w:val=""/>
      <w:lvlJc w:val="left"/>
      <w:pPr>
        <w:tabs>
          <w:tab w:val="num" w:pos="360"/>
        </w:tabs>
      </w:pPr>
      <w:rPr>
        <w:rFonts w:cs="Times New Roman"/>
      </w:rPr>
    </w:lvl>
    <w:lvl w:ilvl="3" w:tplc="DB8666A8">
      <w:numFmt w:val="none"/>
      <w:lvlText w:val=""/>
      <w:lvlJc w:val="left"/>
      <w:pPr>
        <w:tabs>
          <w:tab w:val="num" w:pos="360"/>
        </w:tabs>
      </w:pPr>
      <w:rPr>
        <w:rFonts w:cs="Times New Roman"/>
      </w:rPr>
    </w:lvl>
    <w:lvl w:ilvl="4" w:tplc="9EF00B00">
      <w:numFmt w:val="none"/>
      <w:lvlText w:val=""/>
      <w:lvlJc w:val="left"/>
      <w:pPr>
        <w:tabs>
          <w:tab w:val="num" w:pos="360"/>
        </w:tabs>
      </w:pPr>
      <w:rPr>
        <w:rFonts w:cs="Times New Roman"/>
      </w:rPr>
    </w:lvl>
    <w:lvl w:ilvl="5" w:tplc="54803D64">
      <w:numFmt w:val="none"/>
      <w:lvlText w:val=""/>
      <w:lvlJc w:val="left"/>
      <w:pPr>
        <w:tabs>
          <w:tab w:val="num" w:pos="360"/>
        </w:tabs>
      </w:pPr>
      <w:rPr>
        <w:rFonts w:cs="Times New Roman"/>
      </w:rPr>
    </w:lvl>
    <w:lvl w:ilvl="6" w:tplc="8F9E0382">
      <w:numFmt w:val="none"/>
      <w:lvlText w:val=""/>
      <w:lvlJc w:val="left"/>
      <w:pPr>
        <w:tabs>
          <w:tab w:val="num" w:pos="360"/>
        </w:tabs>
      </w:pPr>
      <w:rPr>
        <w:rFonts w:cs="Times New Roman"/>
      </w:rPr>
    </w:lvl>
    <w:lvl w:ilvl="7" w:tplc="EAF8D53A">
      <w:numFmt w:val="none"/>
      <w:lvlText w:val=""/>
      <w:lvlJc w:val="left"/>
      <w:pPr>
        <w:tabs>
          <w:tab w:val="num" w:pos="360"/>
        </w:tabs>
      </w:pPr>
      <w:rPr>
        <w:rFonts w:cs="Times New Roman"/>
      </w:rPr>
    </w:lvl>
    <w:lvl w:ilvl="8" w:tplc="A524D3A4">
      <w:numFmt w:val="none"/>
      <w:lvlText w:val=""/>
      <w:lvlJc w:val="left"/>
      <w:pPr>
        <w:tabs>
          <w:tab w:val="num" w:pos="360"/>
        </w:tabs>
      </w:pPr>
      <w:rPr>
        <w:rFonts w:cs="Times New Roman"/>
      </w:rPr>
    </w:lvl>
  </w:abstractNum>
  <w:abstractNum w:abstractNumId="31">
    <w:nsid w:val="47972A34"/>
    <w:multiLevelType w:val="hybridMultilevel"/>
    <w:tmpl w:val="16CE2FD8"/>
    <w:lvl w:ilvl="0" w:tplc="668CA65E">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47DC0F95"/>
    <w:multiLevelType w:val="hybridMultilevel"/>
    <w:tmpl w:val="1DAA5814"/>
    <w:lvl w:ilvl="0" w:tplc="55D68A7C">
      <w:start w:val="1"/>
      <w:numFmt w:val="decimal"/>
      <w:lvlText w:val="6.6.%1."/>
      <w:lvlJc w:val="right"/>
      <w:pPr>
        <w:ind w:left="178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2500" w:hanging="360"/>
      </w:pPr>
      <w:rPr>
        <w:rFonts w:cs="Times New Roman"/>
      </w:rPr>
    </w:lvl>
    <w:lvl w:ilvl="2" w:tplc="0415001B" w:tentative="1">
      <w:start w:val="1"/>
      <w:numFmt w:val="lowerRoman"/>
      <w:lvlText w:val="%3."/>
      <w:lvlJc w:val="right"/>
      <w:pPr>
        <w:ind w:left="3220" w:hanging="180"/>
      </w:pPr>
      <w:rPr>
        <w:rFonts w:cs="Times New Roman"/>
      </w:rPr>
    </w:lvl>
    <w:lvl w:ilvl="3" w:tplc="0415000F" w:tentative="1">
      <w:start w:val="1"/>
      <w:numFmt w:val="decimal"/>
      <w:lvlText w:val="%4."/>
      <w:lvlJc w:val="left"/>
      <w:pPr>
        <w:ind w:left="3940" w:hanging="360"/>
      </w:pPr>
      <w:rPr>
        <w:rFonts w:cs="Times New Roman"/>
      </w:rPr>
    </w:lvl>
    <w:lvl w:ilvl="4" w:tplc="04150019" w:tentative="1">
      <w:start w:val="1"/>
      <w:numFmt w:val="lowerLetter"/>
      <w:lvlText w:val="%5."/>
      <w:lvlJc w:val="left"/>
      <w:pPr>
        <w:ind w:left="4660" w:hanging="360"/>
      </w:pPr>
      <w:rPr>
        <w:rFonts w:cs="Times New Roman"/>
      </w:rPr>
    </w:lvl>
    <w:lvl w:ilvl="5" w:tplc="0415001B" w:tentative="1">
      <w:start w:val="1"/>
      <w:numFmt w:val="lowerRoman"/>
      <w:lvlText w:val="%6."/>
      <w:lvlJc w:val="right"/>
      <w:pPr>
        <w:ind w:left="5380" w:hanging="180"/>
      </w:pPr>
      <w:rPr>
        <w:rFonts w:cs="Times New Roman"/>
      </w:rPr>
    </w:lvl>
    <w:lvl w:ilvl="6" w:tplc="0415000F" w:tentative="1">
      <w:start w:val="1"/>
      <w:numFmt w:val="decimal"/>
      <w:lvlText w:val="%7."/>
      <w:lvlJc w:val="left"/>
      <w:pPr>
        <w:ind w:left="6100" w:hanging="360"/>
      </w:pPr>
      <w:rPr>
        <w:rFonts w:cs="Times New Roman"/>
      </w:rPr>
    </w:lvl>
    <w:lvl w:ilvl="7" w:tplc="04150019" w:tentative="1">
      <w:start w:val="1"/>
      <w:numFmt w:val="lowerLetter"/>
      <w:lvlText w:val="%8."/>
      <w:lvlJc w:val="left"/>
      <w:pPr>
        <w:ind w:left="6820" w:hanging="360"/>
      </w:pPr>
      <w:rPr>
        <w:rFonts w:cs="Times New Roman"/>
      </w:rPr>
    </w:lvl>
    <w:lvl w:ilvl="8" w:tplc="0415001B" w:tentative="1">
      <w:start w:val="1"/>
      <w:numFmt w:val="lowerRoman"/>
      <w:lvlText w:val="%9."/>
      <w:lvlJc w:val="right"/>
      <w:pPr>
        <w:ind w:left="7540" w:hanging="180"/>
      </w:pPr>
      <w:rPr>
        <w:rFonts w:cs="Times New Roman"/>
      </w:rPr>
    </w:lvl>
  </w:abstractNum>
  <w:abstractNum w:abstractNumId="33">
    <w:nsid w:val="4F3C7FBE"/>
    <w:multiLevelType w:val="hybridMultilevel"/>
    <w:tmpl w:val="80CEF48C"/>
    <w:lvl w:ilvl="0" w:tplc="516C2EF4">
      <w:start w:val="6"/>
      <w:numFmt w:val="decimal"/>
      <w:lvlText w:val="%1."/>
      <w:lvlJc w:val="left"/>
      <w:pPr>
        <w:tabs>
          <w:tab w:val="num" w:pos="720"/>
        </w:tabs>
        <w:ind w:left="720" w:hanging="360"/>
      </w:pPr>
      <w:rPr>
        <w:rFonts w:cs="Times New Roman" w:hint="default"/>
        <w:b/>
        <w:color w:val="auto"/>
        <w:sz w:val="28"/>
        <w:szCs w:val="28"/>
      </w:rPr>
    </w:lvl>
    <w:lvl w:ilvl="1" w:tplc="04150019">
      <w:start w:val="1"/>
      <w:numFmt w:val="lowerLetter"/>
      <w:lvlText w:val="%2."/>
      <w:lvlJc w:val="left"/>
      <w:pPr>
        <w:tabs>
          <w:tab w:val="num" w:pos="1440"/>
        </w:tabs>
        <w:ind w:left="1440" w:hanging="360"/>
      </w:pPr>
      <w:rPr>
        <w:rFonts w:cs="Times New Roman"/>
      </w:rPr>
    </w:lvl>
    <w:lvl w:ilvl="2" w:tplc="C9F43658">
      <w:start w:val="5"/>
      <w:numFmt w:val="decimal"/>
      <w:lvlText w:val="%3)"/>
      <w:lvlJc w:val="left"/>
      <w:pPr>
        <w:tabs>
          <w:tab w:val="num" w:pos="2340"/>
        </w:tabs>
        <w:ind w:left="2340" w:hanging="360"/>
      </w:pPr>
      <w:rPr>
        <w:rFonts w:cs="Times New Roman" w:hint="default"/>
      </w:rPr>
    </w:lvl>
    <w:lvl w:ilvl="3" w:tplc="0950913A">
      <w:start w:val="1"/>
      <w:numFmt w:val="lowerRoman"/>
      <w:lvlText w:val="%4)"/>
      <w:lvlJc w:val="left"/>
      <w:pPr>
        <w:tabs>
          <w:tab w:val="num" w:pos="3240"/>
        </w:tabs>
        <w:ind w:left="3240" w:hanging="720"/>
      </w:pPr>
      <w:rPr>
        <w:rFonts w:cs="Times New Roman" w:hint="default"/>
        <w:b/>
      </w:rPr>
    </w:lvl>
    <w:lvl w:ilvl="4" w:tplc="D374C488">
      <w:start w:val="8"/>
      <w:numFmt w:val="lowerLetter"/>
      <w:lvlText w:val="%5)"/>
      <w:lvlJc w:val="left"/>
      <w:pPr>
        <w:tabs>
          <w:tab w:val="num" w:pos="3600"/>
        </w:tabs>
        <w:ind w:left="3600" w:hanging="360"/>
      </w:pPr>
      <w:rPr>
        <w:rFonts w:cs="Times New Roman" w:hint="default"/>
        <w:b/>
        <w:u w:val="none"/>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4F897E31"/>
    <w:multiLevelType w:val="hybridMultilevel"/>
    <w:tmpl w:val="9A60F2BE"/>
    <w:lvl w:ilvl="0" w:tplc="A1360630">
      <w:start w:val="1"/>
      <w:numFmt w:val="decimal"/>
      <w:lvlText w:val="2.%1."/>
      <w:lvlJc w:val="left"/>
      <w:pPr>
        <w:ind w:left="1146"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5">
    <w:nsid w:val="512F5182"/>
    <w:multiLevelType w:val="hybridMultilevel"/>
    <w:tmpl w:val="A3B27C32"/>
    <w:lvl w:ilvl="0" w:tplc="051E976C">
      <w:start w:val="1"/>
      <w:numFmt w:val="decimal"/>
      <w:lvlText w:val="6.%1."/>
      <w:lvlJc w:val="left"/>
      <w:pPr>
        <w:ind w:left="106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6">
    <w:nsid w:val="517C363E"/>
    <w:multiLevelType w:val="hybridMultilevel"/>
    <w:tmpl w:val="33080E38"/>
    <w:lvl w:ilvl="0" w:tplc="C0C4CFF6">
      <w:start w:val="5"/>
      <w:numFmt w:val="decimal"/>
      <w:lvlText w:val="%1."/>
      <w:lvlJc w:val="left"/>
      <w:pPr>
        <w:ind w:left="1146"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56E42D7A"/>
    <w:multiLevelType w:val="multilevel"/>
    <w:tmpl w:val="8040A7C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58E05624"/>
    <w:multiLevelType w:val="singleLevel"/>
    <w:tmpl w:val="BD24BA4C"/>
    <w:lvl w:ilvl="0">
      <w:start w:val="1"/>
      <w:numFmt w:val="bullet"/>
      <w:pStyle w:val="Styl1"/>
      <w:lvlText w:val=""/>
      <w:lvlJc w:val="left"/>
      <w:pPr>
        <w:tabs>
          <w:tab w:val="num" w:pos="360"/>
        </w:tabs>
        <w:ind w:left="360" w:hanging="360"/>
      </w:pPr>
      <w:rPr>
        <w:rFonts w:ascii="Symbol" w:hAnsi="Symbol" w:hint="default"/>
      </w:rPr>
    </w:lvl>
  </w:abstractNum>
  <w:abstractNum w:abstractNumId="39">
    <w:nsid w:val="5B9E7BE8"/>
    <w:multiLevelType w:val="hybridMultilevel"/>
    <w:tmpl w:val="9B48A968"/>
    <w:lvl w:ilvl="0" w:tplc="EAAED55C">
      <w:start w:val="6"/>
      <w:numFmt w:val="decimal"/>
      <w:lvlText w:val="%1."/>
      <w:lvlJc w:val="left"/>
      <w:pPr>
        <w:ind w:left="1866"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5F662746"/>
    <w:multiLevelType w:val="hybridMultilevel"/>
    <w:tmpl w:val="15F6F94A"/>
    <w:lvl w:ilvl="0" w:tplc="2D94D562">
      <w:start w:val="1"/>
      <w:numFmt w:val="lowerLetter"/>
      <w:lvlText w:val="%1)"/>
      <w:lvlJc w:val="left"/>
      <w:pPr>
        <w:ind w:left="720" w:hanging="360"/>
      </w:pPr>
      <w:rPr>
        <w:rFonts w:cs="Times New Roman" w:hint="default"/>
        <w:b w:val="0"/>
        <w:i w:val="0"/>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0613A42"/>
    <w:multiLevelType w:val="hybridMultilevel"/>
    <w:tmpl w:val="4CA83328"/>
    <w:lvl w:ilvl="0" w:tplc="C26A18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06E3455"/>
    <w:multiLevelType w:val="hybridMultilevel"/>
    <w:tmpl w:val="F52658AC"/>
    <w:lvl w:ilvl="0" w:tplc="24F4228E">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613F04DD"/>
    <w:multiLevelType w:val="hybridMultilevel"/>
    <w:tmpl w:val="A0125B4E"/>
    <w:lvl w:ilvl="0" w:tplc="C9A66C96">
      <w:start w:val="1"/>
      <w:numFmt w:val="decimal"/>
      <w:lvlText w:val="1.%1."/>
      <w:lvlJc w:val="left"/>
      <w:pPr>
        <w:ind w:left="106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4">
    <w:nsid w:val="63557FCD"/>
    <w:multiLevelType w:val="hybridMultilevel"/>
    <w:tmpl w:val="7E2607C4"/>
    <w:lvl w:ilvl="0" w:tplc="04150001">
      <w:start w:val="1"/>
      <w:numFmt w:val="bullet"/>
      <w:lvlText w:val=""/>
      <w:lvlJc w:val="left"/>
      <w:pPr>
        <w:ind w:left="1176" w:hanging="360"/>
      </w:pPr>
      <w:rPr>
        <w:rFonts w:ascii="Symbol" w:hAnsi="Symbol" w:hint="default"/>
      </w:rPr>
    </w:lvl>
    <w:lvl w:ilvl="1" w:tplc="04150003" w:tentative="1">
      <w:start w:val="1"/>
      <w:numFmt w:val="bullet"/>
      <w:lvlText w:val="o"/>
      <w:lvlJc w:val="left"/>
      <w:pPr>
        <w:ind w:left="1896" w:hanging="360"/>
      </w:pPr>
      <w:rPr>
        <w:rFonts w:ascii="Courier New" w:hAnsi="Courier New" w:hint="default"/>
      </w:rPr>
    </w:lvl>
    <w:lvl w:ilvl="2" w:tplc="04150005" w:tentative="1">
      <w:start w:val="1"/>
      <w:numFmt w:val="bullet"/>
      <w:lvlText w:val=""/>
      <w:lvlJc w:val="left"/>
      <w:pPr>
        <w:ind w:left="2616" w:hanging="360"/>
      </w:pPr>
      <w:rPr>
        <w:rFonts w:ascii="Wingdings" w:hAnsi="Wingdings" w:hint="default"/>
      </w:rPr>
    </w:lvl>
    <w:lvl w:ilvl="3" w:tplc="04150001" w:tentative="1">
      <w:start w:val="1"/>
      <w:numFmt w:val="bullet"/>
      <w:lvlText w:val=""/>
      <w:lvlJc w:val="left"/>
      <w:pPr>
        <w:ind w:left="3336" w:hanging="360"/>
      </w:pPr>
      <w:rPr>
        <w:rFonts w:ascii="Symbol" w:hAnsi="Symbol" w:hint="default"/>
      </w:rPr>
    </w:lvl>
    <w:lvl w:ilvl="4" w:tplc="04150003" w:tentative="1">
      <w:start w:val="1"/>
      <w:numFmt w:val="bullet"/>
      <w:lvlText w:val="o"/>
      <w:lvlJc w:val="left"/>
      <w:pPr>
        <w:ind w:left="4056" w:hanging="360"/>
      </w:pPr>
      <w:rPr>
        <w:rFonts w:ascii="Courier New" w:hAnsi="Courier New" w:hint="default"/>
      </w:rPr>
    </w:lvl>
    <w:lvl w:ilvl="5" w:tplc="04150005" w:tentative="1">
      <w:start w:val="1"/>
      <w:numFmt w:val="bullet"/>
      <w:lvlText w:val=""/>
      <w:lvlJc w:val="left"/>
      <w:pPr>
        <w:ind w:left="4776" w:hanging="360"/>
      </w:pPr>
      <w:rPr>
        <w:rFonts w:ascii="Wingdings" w:hAnsi="Wingdings" w:hint="default"/>
      </w:rPr>
    </w:lvl>
    <w:lvl w:ilvl="6" w:tplc="04150001" w:tentative="1">
      <w:start w:val="1"/>
      <w:numFmt w:val="bullet"/>
      <w:lvlText w:val=""/>
      <w:lvlJc w:val="left"/>
      <w:pPr>
        <w:ind w:left="5496" w:hanging="360"/>
      </w:pPr>
      <w:rPr>
        <w:rFonts w:ascii="Symbol" w:hAnsi="Symbol" w:hint="default"/>
      </w:rPr>
    </w:lvl>
    <w:lvl w:ilvl="7" w:tplc="04150003" w:tentative="1">
      <w:start w:val="1"/>
      <w:numFmt w:val="bullet"/>
      <w:lvlText w:val="o"/>
      <w:lvlJc w:val="left"/>
      <w:pPr>
        <w:ind w:left="6216" w:hanging="360"/>
      </w:pPr>
      <w:rPr>
        <w:rFonts w:ascii="Courier New" w:hAnsi="Courier New" w:hint="default"/>
      </w:rPr>
    </w:lvl>
    <w:lvl w:ilvl="8" w:tplc="04150005" w:tentative="1">
      <w:start w:val="1"/>
      <w:numFmt w:val="bullet"/>
      <w:lvlText w:val=""/>
      <w:lvlJc w:val="left"/>
      <w:pPr>
        <w:ind w:left="6936" w:hanging="360"/>
      </w:pPr>
      <w:rPr>
        <w:rFonts w:ascii="Wingdings" w:hAnsi="Wingdings" w:hint="default"/>
      </w:rPr>
    </w:lvl>
  </w:abstractNum>
  <w:abstractNum w:abstractNumId="45">
    <w:nsid w:val="67712FCD"/>
    <w:multiLevelType w:val="multilevel"/>
    <w:tmpl w:val="298C4F86"/>
    <w:styleLink w:val="WW8Num30"/>
    <w:lvl w:ilvl="0">
      <w:start w:val="1"/>
      <w:numFmt w:val="lowerLetter"/>
      <w:lvlText w:val="%1)"/>
      <w:lvlJc w:val="left"/>
      <w:pPr>
        <w:ind w:left="720" w:hanging="360"/>
      </w:pPr>
      <w:rPr>
        <w:rFonts w:cs="Times New Roman"/>
        <w:sz w:val="28"/>
        <w:szCs w:val="28"/>
      </w:rPr>
    </w:lvl>
    <w:lvl w:ilvl="1">
      <w:start w:val="1"/>
      <w:numFmt w:val="lowerLetter"/>
      <w:lvlText w:val="%2)"/>
      <w:lvlJc w:val="left"/>
      <w:pPr>
        <w:ind w:left="1080" w:hanging="360"/>
      </w:pPr>
      <w:rPr>
        <w:rFonts w:cs="Times New Roman"/>
      </w:rPr>
    </w:lvl>
    <w:lvl w:ilvl="2">
      <w:start w:val="1"/>
      <w:numFmt w:val="lowerLetter"/>
      <w:lvlText w:val="%3)"/>
      <w:lvlJc w:val="left"/>
      <w:pPr>
        <w:ind w:left="1440" w:hanging="360"/>
      </w:pPr>
      <w:rPr>
        <w:rFonts w:cs="Times New Roman"/>
      </w:rPr>
    </w:lvl>
    <w:lvl w:ilvl="3">
      <w:start w:val="1"/>
      <w:numFmt w:val="lowerLetter"/>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Letter"/>
      <w:lvlText w:val="%6)"/>
      <w:lvlJc w:val="left"/>
      <w:pPr>
        <w:ind w:left="2520" w:hanging="360"/>
      </w:pPr>
      <w:rPr>
        <w:rFonts w:cs="Times New Roman"/>
      </w:rPr>
    </w:lvl>
    <w:lvl w:ilvl="6">
      <w:start w:val="1"/>
      <w:numFmt w:val="lowerLetter"/>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Letter"/>
      <w:lvlText w:val="%9)"/>
      <w:lvlJc w:val="left"/>
      <w:pPr>
        <w:ind w:left="3600" w:hanging="360"/>
      </w:pPr>
      <w:rPr>
        <w:rFonts w:cs="Times New Roman"/>
      </w:rPr>
    </w:lvl>
  </w:abstractNum>
  <w:abstractNum w:abstractNumId="46">
    <w:nsid w:val="6D1047B7"/>
    <w:multiLevelType w:val="hybridMultilevel"/>
    <w:tmpl w:val="DB48F1E2"/>
    <w:lvl w:ilvl="0" w:tplc="04150003">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703D1B10"/>
    <w:multiLevelType w:val="hybridMultilevel"/>
    <w:tmpl w:val="9414282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70C75043"/>
    <w:multiLevelType w:val="hybridMultilevel"/>
    <w:tmpl w:val="DA440190"/>
    <w:lvl w:ilvl="0" w:tplc="A4689858">
      <w:start w:val="1"/>
      <w:numFmt w:val="decimal"/>
      <w:lvlText w:val="4.%1."/>
      <w:lvlJc w:val="left"/>
      <w:pPr>
        <w:ind w:left="1146"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9">
    <w:nsid w:val="758E123F"/>
    <w:multiLevelType w:val="hybridMultilevel"/>
    <w:tmpl w:val="03FACE2A"/>
    <w:lvl w:ilvl="0" w:tplc="4AD8A05A">
      <w:start w:val="1"/>
      <w:numFmt w:val="decimal"/>
      <w:lvlText w:val="5.%1."/>
      <w:lvlJc w:val="left"/>
      <w:pPr>
        <w:ind w:left="1866"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2586" w:hanging="360"/>
      </w:pPr>
      <w:rPr>
        <w:rFonts w:cs="Times New Roman"/>
      </w:rPr>
    </w:lvl>
    <w:lvl w:ilvl="2" w:tplc="0415001B" w:tentative="1">
      <w:start w:val="1"/>
      <w:numFmt w:val="lowerRoman"/>
      <w:lvlText w:val="%3."/>
      <w:lvlJc w:val="right"/>
      <w:pPr>
        <w:ind w:left="3306" w:hanging="180"/>
      </w:pPr>
      <w:rPr>
        <w:rFonts w:cs="Times New Roman"/>
      </w:rPr>
    </w:lvl>
    <w:lvl w:ilvl="3" w:tplc="0415000F" w:tentative="1">
      <w:start w:val="1"/>
      <w:numFmt w:val="decimal"/>
      <w:lvlText w:val="%4."/>
      <w:lvlJc w:val="left"/>
      <w:pPr>
        <w:ind w:left="4026" w:hanging="360"/>
      </w:pPr>
      <w:rPr>
        <w:rFonts w:cs="Times New Roman"/>
      </w:rPr>
    </w:lvl>
    <w:lvl w:ilvl="4" w:tplc="04150019" w:tentative="1">
      <w:start w:val="1"/>
      <w:numFmt w:val="lowerLetter"/>
      <w:lvlText w:val="%5."/>
      <w:lvlJc w:val="left"/>
      <w:pPr>
        <w:ind w:left="4746" w:hanging="360"/>
      </w:pPr>
      <w:rPr>
        <w:rFonts w:cs="Times New Roman"/>
      </w:rPr>
    </w:lvl>
    <w:lvl w:ilvl="5" w:tplc="0415001B" w:tentative="1">
      <w:start w:val="1"/>
      <w:numFmt w:val="lowerRoman"/>
      <w:lvlText w:val="%6."/>
      <w:lvlJc w:val="right"/>
      <w:pPr>
        <w:ind w:left="5466" w:hanging="180"/>
      </w:pPr>
      <w:rPr>
        <w:rFonts w:cs="Times New Roman"/>
      </w:rPr>
    </w:lvl>
    <w:lvl w:ilvl="6" w:tplc="0415000F" w:tentative="1">
      <w:start w:val="1"/>
      <w:numFmt w:val="decimal"/>
      <w:lvlText w:val="%7."/>
      <w:lvlJc w:val="left"/>
      <w:pPr>
        <w:ind w:left="6186" w:hanging="360"/>
      </w:pPr>
      <w:rPr>
        <w:rFonts w:cs="Times New Roman"/>
      </w:rPr>
    </w:lvl>
    <w:lvl w:ilvl="7" w:tplc="04150019" w:tentative="1">
      <w:start w:val="1"/>
      <w:numFmt w:val="lowerLetter"/>
      <w:lvlText w:val="%8."/>
      <w:lvlJc w:val="left"/>
      <w:pPr>
        <w:ind w:left="6906" w:hanging="360"/>
      </w:pPr>
      <w:rPr>
        <w:rFonts w:cs="Times New Roman"/>
      </w:rPr>
    </w:lvl>
    <w:lvl w:ilvl="8" w:tplc="0415001B" w:tentative="1">
      <w:start w:val="1"/>
      <w:numFmt w:val="lowerRoman"/>
      <w:lvlText w:val="%9."/>
      <w:lvlJc w:val="right"/>
      <w:pPr>
        <w:ind w:left="7626" w:hanging="180"/>
      </w:pPr>
      <w:rPr>
        <w:rFonts w:cs="Times New Roman"/>
      </w:rPr>
    </w:lvl>
  </w:abstractNum>
  <w:abstractNum w:abstractNumId="50">
    <w:nsid w:val="773C028A"/>
    <w:multiLevelType w:val="hybridMultilevel"/>
    <w:tmpl w:val="332EE016"/>
    <w:lvl w:ilvl="0" w:tplc="2FCC07CC">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77EF5FA1"/>
    <w:multiLevelType w:val="hybridMultilevel"/>
    <w:tmpl w:val="76FC0F10"/>
    <w:lvl w:ilvl="0" w:tplc="2EB09840">
      <w:start w:val="1"/>
      <w:numFmt w:val="decimal"/>
      <w:lvlText w:val="3.%1."/>
      <w:lvlJc w:val="left"/>
      <w:pPr>
        <w:ind w:left="144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2">
    <w:nsid w:val="78744FA9"/>
    <w:multiLevelType w:val="hybridMultilevel"/>
    <w:tmpl w:val="B1047940"/>
    <w:lvl w:ilvl="0" w:tplc="025242AA">
      <w:start w:val="1"/>
      <w:numFmt w:val="decimal"/>
      <w:lvlText w:val="%1."/>
      <w:lvlJc w:val="left"/>
      <w:pPr>
        <w:tabs>
          <w:tab w:val="num" w:pos="340"/>
        </w:tabs>
        <w:ind w:left="340" w:hanging="340"/>
      </w:pPr>
      <w:rPr>
        <w:rFonts w:cs="Times New Roman" w:hint="default"/>
      </w:rPr>
    </w:lvl>
    <w:lvl w:ilvl="1" w:tplc="F3F22318">
      <w:numFmt w:val="none"/>
      <w:lvlText w:val=""/>
      <w:lvlJc w:val="left"/>
      <w:pPr>
        <w:tabs>
          <w:tab w:val="num" w:pos="360"/>
        </w:tabs>
      </w:pPr>
      <w:rPr>
        <w:rFonts w:cs="Times New Roman"/>
      </w:rPr>
    </w:lvl>
    <w:lvl w:ilvl="2" w:tplc="B2EA48A0">
      <w:numFmt w:val="none"/>
      <w:lvlText w:val=""/>
      <w:lvlJc w:val="left"/>
      <w:pPr>
        <w:tabs>
          <w:tab w:val="num" w:pos="360"/>
        </w:tabs>
      </w:pPr>
      <w:rPr>
        <w:rFonts w:cs="Times New Roman"/>
      </w:rPr>
    </w:lvl>
    <w:lvl w:ilvl="3" w:tplc="B4362A16">
      <w:numFmt w:val="none"/>
      <w:lvlText w:val=""/>
      <w:lvlJc w:val="left"/>
      <w:pPr>
        <w:tabs>
          <w:tab w:val="num" w:pos="360"/>
        </w:tabs>
      </w:pPr>
      <w:rPr>
        <w:rFonts w:cs="Times New Roman"/>
      </w:rPr>
    </w:lvl>
    <w:lvl w:ilvl="4" w:tplc="006A2992">
      <w:numFmt w:val="none"/>
      <w:lvlText w:val=""/>
      <w:lvlJc w:val="left"/>
      <w:pPr>
        <w:tabs>
          <w:tab w:val="num" w:pos="360"/>
        </w:tabs>
      </w:pPr>
      <w:rPr>
        <w:rFonts w:cs="Times New Roman"/>
      </w:rPr>
    </w:lvl>
    <w:lvl w:ilvl="5" w:tplc="14CC5C8E">
      <w:numFmt w:val="none"/>
      <w:lvlText w:val=""/>
      <w:lvlJc w:val="left"/>
      <w:pPr>
        <w:tabs>
          <w:tab w:val="num" w:pos="360"/>
        </w:tabs>
      </w:pPr>
      <w:rPr>
        <w:rFonts w:cs="Times New Roman"/>
      </w:rPr>
    </w:lvl>
    <w:lvl w:ilvl="6" w:tplc="2C74EB06">
      <w:numFmt w:val="none"/>
      <w:lvlText w:val=""/>
      <w:lvlJc w:val="left"/>
      <w:pPr>
        <w:tabs>
          <w:tab w:val="num" w:pos="360"/>
        </w:tabs>
      </w:pPr>
      <w:rPr>
        <w:rFonts w:cs="Times New Roman"/>
      </w:rPr>
    </w:lvl>
    <w:lvl w:ilvl="7" w:tplc="EB5A8D5C">
      <w:numFmt w:val="none"/>
      <w:lvlText w:val=""/>
      <w:lvlJc w:val="left"/>
      <w:pPr>
        <w:tabs>
          <w:tab w:val="num" w:pos="360"/>
        </w:tabs>
      </w:pPr>
      <w:rPr>
        <w:rFonts w:cs="Times New Roman"/>
      </w:rPr>
    </w:lvl>
    <w:lvl w:ilvl="8" w:tplc="A6466570">
      <w:numFmt w:val="none"/>
      <w:lvlText w:val=""/>
      <w:lvlJc w:val="left"/>
      <w:pPr>
        <w:tabs>
          <w:tab w:val="num" w:pos="360"/>
        </w:tabs>
      </w:pPr>
      <w:rPr>
        <w:rFonts w:cs="Times New Roman"/>
      </w:rPr>
    </w:lvl>
  </w:abstractNum>
  <w:abstractNum w:abstractNumId="53">
    <w:nsid w:val="78FF2623"/>
    <w:multiLevelType w:val="multilevel"/>
    <w:tmpl w:val="6B4E25D4"/>
    <w:lvl w:ilvl="0">
      <w:start w:val="9"/>
      <w:numFmt w:val="none"/>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4">
    <w:nsid w:val="7C5F2A87"/>
    <w:multiLevelType w:val="hybridMultilevel"/>
    <w:tmpl w:val="5538A1A2"/>
    <w:lvl w:ilvl="0" w:tplc="9F842368">
      <w:start w:val="1"/>
      <w:numFmt w:val="decimal"/>
      <w:lvlText w:val="2.%1."/>
      <w:lvlJc w:val="left"/>
      <w:pPr>
        <w:ind w:left="1440"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nsid w:val="7D3D58E6"/>
    <w:multiLevelType w:val="hybridMultilevel"/>
    <w:tmpl w:val="4F7E2ACC"/>
    <w:lvl w:ilvl="0" w:tplc="0AAE273A">
      <w:start w:val="1"/>
      <w:numFmt w:val="decimal"/>
      <w:lvlText w:val="1.%1."/>
      <w:lvlJc w:val="left"/>
      <w:pPr>
        <w:ind w:left="1146" w:hanging="360"/>
      </w:pPr>
      <w:rPr>
        <w:rFonts w:ascii="Times New Roman" w:hAnsi="Times New Roman" w:cs="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num w:numId="1">
    <w:abstractNumId w:val="38"/>
  </w:num>
  <w:num w:numId="2">
    <w:abstractNumId w:val="52"/>
  </w:num>
  <w:num w:numId="3">
    <w:abstractNumId w:val="17"/>
  </w:num>
  <w:num w:numId="4">
    <w:abstractNumId w:val="53"/>
  </w:num>
  <w:num w:numId="5">
    <w:abstractNumId w:val="37"/>
  </w:num>
  <w:num w:numId="6">
    <w:abstractNumId w:val="6"/>
  </w:num>
  <w:num w:numId="7">
    <w:abstractNumId w:val="18"/>
  </w:num>
  <w:num w:numId="8">
    <w:abstractNumId w:val="10"/>
  </w:num>
  <w:num w:numId="9">
    <w:abstractNumId w:val="5"/>
  </w:num>
  <w:num w:numId="10">
    <w:abstractNumId w:val="20"/>
  </w:num>
  <w:num w:numId="11">
    <w:abstractNumId w:val="30"/>
  </w:num>
  <w:num w:numId="12">
    <w:abstractNumId w:val="9"/>
  </w:num>
  <w:num w:numId="13">
    <w:abstractNumId w:val="25"/>
  </w:num>
  <w:num w:numId="14">
    <w:abstractNumId w:val="2"/>
  </w:num>
  <w:num w:numId="15">
    <w:abstractNumId w:val="35"/>
  </w:num>
  <w:num w:numId="16">
    <w:abstractNumId w:val="32"/>
  </w:num>
  <w:num w:numId="17">
    <w:abstractNumId w:val="28"/>
  </w:num>
  <w:num w:numId="18">
    <w:abstractNumId w:val="43"/>
  </w:num>
  <w:num w:numId="19">
    <w:abstractNumId w:val="22"/>
  </w:num>
  <w:num w:numId="20">
    <w:abstractNumId w:val="14"/>
  </w:num>
  <w:num w:numId="21">
    <w:abstractNumId w:val="31"/>
  </w:num>
  <w:num w:numId="22">
    <w:abstractNumId w:val="54"/>
  </w:num>
  <w:num w:numId="23">
    <w:abstractNumId w:val="51"/>
  </w:num>
  <w:num w:numId="24">
    <w:abstractNumId w:val="3"/>
  </w:num>
  <w:num w:numId="25">
    <w:abstractNumId w:val="15"/>
  </w:num>
  <w:num w:numId="26">
    <w:abstractNumId w:val="36"/>
  </w:num>
  <w:num w:numId="27">
    <w:abstractNumId w:val="39"/>
  </w:num>
  <w:num w:numId="28">
    <w:abstractNumId w:val="49"/>
  </w:num>
  <w:num w:numId="29">
    <w:abstractNumId w:val="44"/>
  </w:num>
  <w:num w:numId="30">
    <w:abstractNumId w:val="42"/>
  </w:num>
  <w:num w:numId="31">
    <w:abstractNumId w:val="55"/>
  </w:num>
  <w:num w:numId="32">
    <w:abstractNumId w:val="50"/>
  </w:num>
  <w:num w:numId="33">
    <w:abstractNumId w:val="34"/>
  </w:num>
  <w:num w:numId="34">
    <w:abstractNumId w:val="8"/>
  </w:num>
  <w:num w:numId="35">
    <w:abstractNumId w:val="13"/>
  </w:num>
  <w:num w:numId="36">
    <w:abstractNumId w:val="48"/>
  </w:num>
  <w:num w:numId="37">
    <w:abstractNumId w:val="24"/>
  </w:num>
  <w:num w:numId="38">
    <w:abstractNumId w:val="33"/>
  </w:num>
  <w:num w:numId="39">
    <w:abstractNumId w:val="46"/>
  </w:num>
  <w:num w:numId="40">
    <w:abstractNumId w:val="40"/>
  </w:num>
  <w:num w:numId="41">
    <w:abstractNumId w:val="23"/>
  </w:num>
  <w:num w:numId="42">
    <w:abstractNumId w:val="0"/>
  </w:num>
  <w:num w:numId="43">
    <w:abstractNumId w:val="1"/>
  </w:num>
  <w:num w:numId="44">
    <w:abstractNumId w:val="41"/>
  </w:num>
  <w:num w:numId="45">
    <w:abstractNumId w:val="27"/>
  </w:num>
  <w:num w:numId="46">
    <w:abstractNumId w:val="47"/>
  </w:num>
  <w:num w:numId="47">
    <w:abstractNumId w:val="4"/>
  </w:num>
  <w:num w:numId="48">
    <w:abstractNumId w:val="26"/>
  </w:num>
  <w:num w:numId="49">
    <w:abstractNumId w:val="29"/>
  </w:num>
  <w:num w:numId="50">
    <w:abstractNumId w:val="26"/>
  </w:num>
  <w:num w:numId="51">
    <w:abstractNumId w:val="29"/>
  </w:num>
  <w:num w:numId="52">
    <w:abstractNumId w:val="19"/>
  </w:num>
  <w:num w:numId="53">
    <w:abstractNumId w:val="16"/>
  </w:num>
  <w:num w:numId="54">
    <w:abstractNumId w:val="45"/>
  </w:num>
  <w:num w:numId="55">
    <w:abstractNumId w:val="16"/>
    <w:lvlOverride w:ilvl="0">
      <w:startOverride w:val="1"/>
    </w:lvlOverride>
  </w:num>
  <w:num w:numId="56">
    <w:abstractNumId w:val="45"/>
    <w:lvlOverride w:ilvl="0">
      <w:startOverride w:val="1"/>
    </w:lvlOverride>
  </w:num>
  <w:num w:numId="57">
    <w:abstractNumId w:val="11"/>
  </w:num>
  <w:num w:numId="58">
    <w:abstractNumId w:val="21"/>
  </w:num>
  <w:num w:numId="59">
    <w:abstractNumId w:val="7"/>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654"/>
    <w:rsid w:val="0002620D"/>
    <w:rsid w:val="00073F1B"/>
    <w:rsid w:val="0020561D"/>
    <w:rsid w:val="0022256C"/>
    <w:rsid w:val="00451C26"/>
    <w:rsid w:val="00595654"/>
    <w:rsid w:val="007209BC"/>
    <w:rsid w:val="0072130E"/>
    <w:rsid w:val="00830F6A"/>
    <w:rsid w:val="00A459E9"/>
    <w:rsid w:val="00A9195B"/>
    <w:rsid w:val="00B13C02"/>
    <w:rsid w:val="00BB4E0A"/>
    <w:rsid w:val="00C247B9"/>
    <w:rsid w:val="00C529CF"/>
    <w:rsid w:val="00CC5E36"/>
    <w:rsid w:val="00EC126F"/>
    <w:rsid w:val="00F05C61"/>
    <w:rsid w:val="00FB1E7A"/>
    <w:rsid w:val="00FC33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spacing w:after="200" w:line="276" w:lineRule="auto"/>
    </w:pPr>
    <w:rPr>
      <w:lang w:eastAsia="en-US"/>
    </w:rPr>
  </w:style>
  <w:style w:type="paragraph" w:styleId="Nagwek1">
    <w:name w:val="heading 1"/>
    <w:basedOn w:val="Normalny"/>
    <w:next w:val="Normalny"/>
    <w:link w:val="Nagwek1Znak"/>
    <w:uiPriority w:val="99"/>
    <w:qFormat/>
    <w:pPr>
      <w:keepNext/>
      <w:spacing w:before="240" w:after="60" w:line="240" w:lineRule="auto"/>
      <w:outlineLvl w:val="0"/>
    </w:pPr>
    <w:rPr>
      <w:rFonts w:ascii="Arial" w:eastAsia="Batang" w:hAnsi="Arial" w:cs="Arial"/>
      <w:b/>
      <w:bCs/>
      <w:kern w:val="32"/>
      <w:sz w:val="32"/>
      <w:szCs w:val="32"/>
      <w:lang w:eastAsia="pl-PL"/>
    </w:rPr>
  </w:style>
  <w:style w:type="paragraph" w:styleId="Nagwek2">
    <w:name w:val="heading 2"/>
    <w:basedOn w:val="Normalny"/>
    <w:next w:val="Normalny"/>
    <w:link w:val="Nagwek2Znak"/>
    <w:uiPriority w:val="99"/>
    <w:qFormat/>
    <w:pPr>
      <w:keepNext/>
      <w:spacing w:after="0" w:line="240" w:lineRule="auto"/>
      <w:ind w:right="-29"/>
      <w:jc w:val="center"/>
      <w:outlineLvl w:val="1"/>
    </w:pPr>
    <w:rPr>
      <w:rFonts w:ascii="Arial" w:eastAsia="Batang" w:hAnsi="Arial" w:cs="Arial"/>
      <w:b/>
      <w:iCs/>
      <w:sz w:val="32"/>
      <w:szCs w:val="32"/>
      <w:lang w:eastAsia="pl-PL"/>
    </w:rPr>
  </w:style>
  <w:style w:type="paragraph" w:styleId="Nagwek3">
    <w:name w:val="heading 3"/>
    <w:basedOn w:val="Normalny"/>
    <w:next w:val="Normalny"/>
    <w:link w:val="Nagwek3Znak"/>
    <w:uiPriority w:val="99"/>
    <w:qFormat/>
    <w:pPr>
      <w:keepNext/>
      <w:spacing w:after="0" w:line="240" w:lineRule="auto"/>
      <w:outlineLvl w:val="2"/>
    </w:pPr>
    <w:rPr>
      <w:rFonts w:ascii="Times New Roman" w:eastAsia="Batang" w:hAnsi="Times New Roman"/>
      <w:b/>
      <w:sz w:val="24"/>
      <w:szCs w:val="20"/>
      <w:lang w:eastAsia="pl-PL"/>
    </w:rPr>
  </w:style>
  <w:style w:type="paragraph" w:styleId="Nagwek4">
    <w:name w:val="heading 4"/>
    <w:basedOn w:val="Normalny"/>
    <w:next w:val="Normalny"/>
    <w:link w:val="Nagwek4Znak"/>
    <w:uiPriority w:val="99"/>
    <w:qFormat/>
    <w:pPr>
      <w:keepNext/>
      <w:spacing w:before="240" w:after="60" w:line="240" w:lineRule="auto"/>
      <w:outlineLvl w:val="3"/>
    </w:pPr>
    <w:rPr>
      <w:rFonts w:ascii="Times New Roman" w:eastAsia="Batang" w:hAnsi="Times New Roman"/>
      <w:b/>
      <w:bCs/>
      <w:sz w:val="28"/>
      <w:szCs w:val="28"/>
      <w:lang w:eastAsia="pl-PL"/>
    </w:rPr>
  </w:style>
  <w:style w:type="paragraph" w:styleId="Nagwek5">
    <w:name w:val="heading 5"/>
    <w:basedOn w:val="Normalny"/>
    <w:next w:val="Normalny"/>
    <w:link w:val="Nagwek5Znak"/>
    <w:uiPriority w:val="99"/>
    <w:qFormat/>
    <w:pPr>
      <w:keepNext/>
      <w:spacing w:after="0" w:line="240" w:lineRule="auto"/>
      <w:ind w:left="748" w:hanging="748"/>
      <w:outlineLvl w:val="4"/>
    </w:pPr>
    <w:rPr>
      <w:rFonts w:ascii="Arial" w:eastAsia="Batang" w:hAnsi="Arial"/>
      <w:b/>
      <w:sz w:val="24"/>
      <w:szCs w:val="20"/>
      <w:lang w:eastAsia="pl-PL"/>
    </w:rPr>
  </w:style>
  <w:style w:type="paragraph" w:styleId="Nagwek6">
    <w:name w:val="heading 6"/>
    <w:basedOn w:val="Normalny"/>
    <w:next w:val="Normalny"/>
    <w:link w:val="Nagwek6Znak"/>
    <w:uiPriority w:val="99"/>
    <w:qFormat/>
    <w:pPr>
      <w:spacing w:before="240" w:after="60" w:line="240" w:lineRule="auto"/>
      <w:outlineLvl w:val="5"/>
    </w:pPr>
    <w:rPr>
      <w:rFonts w:ascii="Times New Roman" w:eastAsia="Batang" w:hAnsi="Times New Roman"/>
      <w:b/>
      <w:bCs/>
      <w:lang w:eastAsia="pl-PL"/>
    </w:rPr>
  </w:style>
  <w:style w:type="paragraph" w:styleId="Nagwek7">
    <w:name w:val="heading 7"/>
    <w:basedOn w:val="Normalny"/>
    <w:next w:val="Normalny"/>
    <w:link w:val="Nagwek7Znak"/>
    <w:uiPriority w:val="99"/>
    <w:qFormat/>
    <w:pPr>
      <w:spacing w:before="240" w:after="60" w:line="240" w:lineRule="auto"/>
      <w:outlineLvl w:val="6"/>
    </w:pPr>
    <w:rPr>
      <w:rFonts w:ascii="Times New Roman" w:eastAsia="Batang" w:hAnsi="Times New Roman"/>
      <w:sz w:val="24"/>
      <w:szCs w:val="24"/>
      <w:lang w:eastAsia="pl-PL"/>
    </w:rPr>
  </w:style>
  <w:style w:type="paragraph" w:styleId="Nagwek8">
    <w:name w:val="heading 8"/>
    <w:basedOn w:val="Normalny"/>
    <w:next w:val="Normalny"/>
    <w:link w:val="Nagwek8Znak"/>
    <w:uiPriority w:val="99"/>
    <w:qFormat/>
    <w:pPr>
      <w:keepNext/>
      <w:shd w:val="clear" w:color="auto" w:fill="FFFFFF"/>
      <w:spacing w:before="29" w:after="0" w:line="240" w:lineRule="auto"/>
      <w:ind w:left="18"/>
      <w:outlineLvl w:val="7"/>
    </w:pPr>
    <w:rPr>
      <w:rFonts w:ascii="Times New Roman" w:eastAsia="Batang" w:hAnsi="Times New Roman"/>
      <w:i/>
      <w:iCs/>
      <w:color w:val="000000"/>
      <w:spacing w:val="-5"/>
      <w:sz w:val="20"/>
      <w:szCs w:val="24"/>
      <w:lang w:eastAsia="pl-PL"/>
    </w:rPr>
  </w:style>
  <w:style w:type="paragraph" w:styleId="Nagwek9">
    <w:name w:val="heading 9"/>
    <w:basedOn w:val="Normalny"/>
    <w:next w:val="Normalny"/>
    <w:link w:val="Nagwek9Znak"/>
    <w:uiPriority w:val="99"/>
    <w:qFormat/>
    <w:pPr>
      <w:keepNext/>
      <w:spacing w:after="0" w:line="240" w:lineRule="auto"/>
      <w:jc w:val="center"/>
      <w:outlineLvl w:val="8"/>
    </w:pPr>
    <w:rPr>
      <w:rFonts w:ascii="Arial Narrow" w:eastAsia="Batang" w:hAnsi="Arial Narrow"/>
      <w:i/>
      <w:sz w:val="12"/>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Arial" w:eastAsia="Batang" w:hAnsi="Arial" w:cs="Arial"/>
      <w:b/>
      <w:bCs/>
      <w:kern w:val="32"/>
      <w:sz w:val="32"/>
      <w:szCs w:val="32"/>
      <w:lang w:eastAsia="pl-PL"/>
    </w:rPr>
  </w:style>
  <w:style w:type="character" w:customStyle="1" w:styleId="Nagwek2Znak">
    <w:name w:val="Nagłówek 2 Znak"/>
    <w:basedOn w:val="Domylnaczcionkaakapitu"/>
    <w:link w:val="Nagwek2"/>
    <w:uiPriority w:val="99"/>
    <w:locked/>
    <w:rPr>
      <w:rFonts w:ascii="Arial" w:eastAsia="Batang" w:hAnsi="Arial" w:cs="Arial"/>
      <w:b/>
      <w:iCs/>
      <w:sz w:val="32"/>
      <w:szCs w:val="32"/>
      <w:lang w:eastAsia="pl-PL"/>
    </w:rPr>
  </w:style>
  <w:style w:type="character" w:customStyle="1" w:styleId="Nagwek3Znak">
    <w:name w:val="Nagłówek 3 Znak"/>
    <w:basedOn w:val="Domylnaczcionkaakapitu"/>
    <w:link w:val="Nagwek3"/>
    <w:uiPriority w:val="99"/>
    <w:locked/>
    <w:rPr>
      <w:rFonts w:ascii="Times New Roman" w:eastAsia="Batang" w:hAnsi="Times New Roman" w:cs="Times New Roman"/>
      <w:b/>
      <w:sz w:val="20"/>
      <w:szCs w:val="20"/>
      <w:lang w:eastAsia="pl-PL"/>
    </w:rPr>
  </w:style>
  <w:style w:type="character" w:customStyle="1" w:styleId="Nagwek4Znak">
    <w:name w:val="Nagłówek 4 Znak"/>
    <w:basedOn w:val="Domylnaczcionkaakapitu"/>
    <w:link w:val="Nagwek4"/>
    <w:uiPriority w:val="99"/>
    <w:locked/>
    <w:rPr>
      <w:rFonts w:ascii="Times New Roman" w:eastAsia="Batang" w:hAnsi="Times New Roman" w:cs="Times New Roman"/>
      <w:b/>
      <w:bCs/>
      <w:sz w:val="28"/>
      <w:szCs w:val="28"/>
      <w:lang w:eastAsia="pl-PL"/>
    </w:rPr>
  </w:style>
  <w:style w:type="character" w:customStyle="1" w:styleId="Nagwek5Znak">
    <w:name w:val="Nagłówek 5 Znak"/>
    <w:basedOn w:val="Domylnaczcionkaakapitu"/>
    <w:link w:val="Nagwek5"/>
    <w:uiPriority w:val="99"/>
    <w:locked/>
    <w:rPr>
      <w:rFonts w:ascii="Arial" w:eastAsia="Batang" w:hAnsi="Arial" w:cs="Times New Roman"/>
      <w:b/>
      <w:sz w:val="20"/>
      <w:szCs w:val="20"/>
      <w:lang w:eastAsia="pl-PL"/>
    </w:rPr>
  </w:style>
  <w:style w:type="character" w:customStyle="1" w:styleId="Nagwek6Znak">
    <w:name w:val="Nagłówek 6 Znak"/>
    <w:basedOn w:val="Domylnaczcionkaakapitu"/>
    <w:link w:val="Nagwek6"/>
    <w:uiPriority w:val="99"/>
    <w:locked/>
    <w:rPr>
      <w:rFonts w:ascii="Times New Roman" w:eastAsia="Batang" w:hAnsi="Times New Roman" w:cs="Times New Roman"/>
      <w:b/>
      <w:bCs/>
      <w:lang w:eastAsia="pl-PL"/>
    </w:rPr>
  </w:style>
  <w:style w:type="character" w:customStyle="1" w:styleId="Nagwek7Znak">
    <w:name w:val="Nagłówek 7 Znak"/>
    <w:basedOn w:val="Domylnaczcionkaakapitu"/>
    <w:link w:val="Nagwek7"/>
    <w:uiPriority w:val="99"/>
    <w:locked/>
    <w:rPr>
      <w:rFonts w:ascii="Times New Roman" w:eastAsia="Batang" w:hAnsi="Times New Roman" w:cs="Times New Roman"/>
      <w:sz w:val="24"/>
      <w:szCs w:val="24"/>
    </w:rPr>
  </w:style>
  <w:style w:type="character" w:customStyle="1" w:styleId="Nagwek8Znak">
    <w:name w:val="Nagłówek 8 Znak"/>
    <w:basedOn w:val="Domylnaczcionkaakapitu"/>
    <w:link w:val="Nagwek8"/>
    <w:uiPriority w:val="99"/>
    <w:locked/>
    <w:rPr>
      <w:rFonts w:ascii="Times New Roman" w:eastAsia="Batang" w:hAnsi="Times New Roman" w:cs="Times New Roman"/>
      <w:i/>
      <w:iCs/>
      <w:color w:val="000000"/>
      <w:spacing w:val="-5"/>
      <w:sz w:val="24"/>
      <w:szCs w:val="24"/>
      <w:shd w:val="clear" w:color="auto" w:fill="FFFFFF"/>
      <w:lang w:eastAsia="pl-PL"/>
    </w:rPr>
  </w:style>
  <w:style w:type="character" w:customStyle="1" w:styleId="Nagwek9Znak">
    <w:name w:val="Nagłówek 9 Znak"/>
    <w:basedOn w:val="Domylnaczcionkaakapitu"/>
    <w:link w:val="Nagwek9"/>
    <w:uiPriority w:val="99"/>
    <w:locked/>
    <w:rPr>
      <w:rFonts w:ascii="Arial Narrow" w:eastAsia="Batang" w:hAnsi="Arial Narrow" w:cs="Times New Roman"/>
      <w:i/>
      <w:sz w:val="24"/>
      <w:szCs w:val="24"/>
      <w:lang w:val="de-DE" w:eastAsia="pl-PL"/>
    </w:rPr>
  </w:style>
  <w:style w:type="paragraph" w:styleId="Stopka">
    <w:name w:val="footer"/>
    <w:basedOn w:val="Normalny"/>
    <w:link w:val="StopkaZnak"/>
    <w:uiPriority w:val="99"/>
    <w:pPr>
      <w:tabs>
        <w:tab w:val="center" w:pos="4536"/>
        <w:tab w:val="right" w:pos="9072"/>
      </w:tabs>
      <w:spacing w:after="0" w:line="240" w:lineRule="auto"/>
    </w:pPr>
    <w:rPr>
      <w:rFonts w:ascii="Times New Roman" w:eastAsia="Batang" w:hAnsi="Times New Roman"/>
      <w:sz w:val="24"/>
      <w:szCs w:val="20"/>
      <w:lang w:eastAsia="pl-PL"/>
    </w:rPr>
  </w:style>
  <w:style w:type="character" w:customStyle="1" w:styleId="StopkaZnak">
    <w:name w:val="Stopka Znak"/>
    <w:basedOn w:val="Domylnaczcionkaakapitu"/>
    <w:link w:val="Stopka"/>
    <w:uiPriority w:val="99"/>
    <w:locked/>
    <w:rPr>
      <w:rFonts w:ascii="Times New Roman" w:eastAsia="Batang" w:hAnsi="Times New Roman" w:cs="Times New Roman"/>
      <w:sz w:val="20"/>
      <w:szCs w:val="20"/>
      <w:lang w:eastAsia="pl-PL"/>
    </w:rPr>
  </w:style>
  <w:style w:type="paragraph" w:styleId="Tekstpodstawowy">
    <w:name w:val="Body Text"/>
    <w:basedOn w:val="Normalny"/>
    <w:link w:val="TekstpodstawowyZnak"/>
    <w:uiPriority w:val="99"/>
    <w:pPr>
      <w:spacing w:after="0" w:line="240" w:lineRule="auto"/>
      <w:jc w:val="both"/>
    </w:pPr>
    <w:rPr>
      <w:rFonts w:ascii="Times New Roman" w:eastAsia="Batang" w:hAnsi="Times New Roman"/>
      <w:sz w:val="24"/>
      <w:szCs w:val="20"/>
      <w:lang w:eastAsia="pl-PL"/>
    </w:rPr>
  </w:style>
  <w:style w:type="character" w:customStyle="1" w:styleId="TekstpodstawowyZnak">
    <w:name w:val="Tekst podstawowy Znak"/>
    <w:basedOn w:val="Domylnaczcionkaakapitu"/>
    <w:link w:val="Tekstpodstawowy"/>
    <w:uiPriority w:val="99"/>
    <w:locked/>
    <w:rPr>
      <w:rFonts w:ascii="Times New Roman" w:eastAsia="Batang" w:hAnsi="Times New Roman" w:cs="Times New Roman"/>
      <w:sz w:val="20"/>
      <w:szCs w:val="20"/>
    </w:rPr>
  </w:style>
  <w:style w:type="paragraph" w:styleId="Tekstpodstawowywcity">
    <w:name w:val="Body Text Indent"/>
    <w:basedOn w:val="Normalny"/>
    <w:link w:val="TekstpodstawowywcityZnak"/>
    <w:uiPriority w:val="99"/>
    <w:pPr>
      <w:spacing w:after="0" w:line="240" w:lineRule="auto"/>
      <w:ind w:left="187" w:hanging="187"/>
    </w:pPr>
    <w:rPr>
      <w:rFonts w:ascii="Times New Roman" w:eastAsia="Batang" w:hAnsi="Times New Roman"/>
      <w:sz w:val="24"/>
      <w:szCs w:val="20"/>
      <w:lang w:eastAsia="pl-PL"/>
    </w:rPr>
  </w:style>
  <w:style w:type="character" w:customStyle="1" w:styleId="TekstpodstawowywcityZnak">
    <w:name w:val="Tekst podstawowy wcięty Znak"/>
    <w:basedOn w:val="Domylnaczcionkaakapitu"/>
    <w:link w:val="Tekstpodstawowywcity"/>
    <w:uiPriority w:val="99"/>
    <w:locked/>
    <w:rPr>
      <w:rFonts w:ascii="Times New Roman" w:eastAsia="Batang" w:hAnsi="Times New Roman" w:cs="Times New Roman"/>
      <w:sz w:val="20"/>
      <w:szCs w:val="20"/>
      <w:lang w:eastAsia="pl-PL"/>
    </w:rPr>
  </w:style>
  <w:style w:type="paragraph" w:styleId="Tekstpodstawowywcity2">
    <w:name w:val="Body Text Indent 2"/>
    <w:basedOn w:val="Normalny"/>
    <w:link w:val="Tekstpodstawowywcity2Znak"/>
    <w:uiPriority w:val="99"/>
    <w:pPr>
      <w:spacing w:after="0" w:line="240" w:lineRule="auto"/>
      <w:ind w:left="1496" w:hanging="374"/>
    </w:pPr>
    <w:rPr>
      <w:rFonts w:ascii="Times New Roman" w:eastAsia="Batang" w:hAnsi="Times New Roman"/>
      <w:sz w:val="24"/>
      <w:szCs w:val="20"/>
      <w:lang w:eastAsia="pl-PL"/>
    </w:rPr>
  </w:style>
  <w:style w:type="character" w:customStyle="1" w:styleId="Tekstpodstawowywcity2Znak">
    <w:name w:val="Tekst podstawowy wcięty 2 Znak"/>
    <w:basedOn w:val="Domylnaczcionkaakapitu"/>
    <w:link w:val="Tekstpodstawowywcity2"/>
    <w:uiPriority w:val="99"/>
    <w:locked/>
    <w:rPr>
      <w:rFonts w:ascii="Times New Roman" w:eastAsia="Batang" w:hAnsi="Times New Roman" w:cs="Times New Roman"/>
      <w:sz w:val="20"/>
      <w:szCs w:val="20"/>
      <w:lang w:eastAsia="pl-PL"/>
    </w:rPr>
  </w:style>
  <w:style w:type="paragraph" w:styleId="Tekstpodstawowy2">
    <w:name w:val="Body Text 2"/>
    <w:basedOn w:val="Normalny"/>
    <w:link w:val="Tekstpodstawowy2Znak"/>
    <w:uiPriority w:val="99"/>
    <w:pPr>
      <w:spacing w:after="0" w:line="240" w:lineRule="auto"/>
      <w:jc w:val="both"/>
    </w:pPr>
    <w:rPr>
      <w:rFonts w:ascii="Times New Roman" w:eastAsia="Batang" w:hAnsi="Times New Roman"/>
      <w:b/>
      <w:sz w:val="24"/>
      <w:szCs w:val="20"/>
      <w:lang w:eastAsia="pl-PL"/>
    </w:rPr>
  </w:style>
  <w:style w:type="character" w:customStyle="1" w:styleId="Tekstpodstawowy2Znak">
    <w:name w:val="Tekst podstawowy 2 Znak"/>
    <w:basedOn w:val="Domylnaczcionkaakapitu"/>
    <w:link w:val="Tekstpodstawowy2"/>
    <w:uiPriority w:val="99"/>
    <w:locked/>
    <w:rPr>
      <w:rFonts w:ascii="Times New Roman" w:eastAsia="Batang" w:hAnsi="Times New Roman" w:cs="Times New Roman"/>
      <w:b/>
      <w:sz w:val="20"/>
      <w:szCs w:val="20"/>
      <w:lang w:eastAsia="pl-PL"/>
    </w:rPr>
  </w:style>
  <w:style w:type="paragraph" w:styleId="Tekstpodstawowywcity3">
    <w:name w:val="Body Text Indent 3"/>
    <w:basedOn w:val="Normalny"/>
    <w:link w:val="Tekstpodstawowywcity3Znak"/>
    <w:uiPriority w:val="99"/>
    <w:pPr>
      <w:spacing w:after="0" w:line="240" w:lineRule="auto"/>
      <w:ind w:left="561" w:hanging="374"/>
    </w:pPr>
    <w:rPr>
      <w:rFonts w:ascii="Times New Roman" w:eastAsia="Batang" w:hAnsi="Times New Roman"/>
      <w:sz w:val="24"/>
      <w:szCs w:val="20"/>
      <w:lang w:eastAsia="pl-PL"/>
    </w:rPr>
  </w:style>
  <w:style w:type="character" w:customStyle="1" w:styleId="Tekstpodstawowywcity3Znak">
    <w:name w:val="Tekst podstawowy wcięty 3 Znak"/>
    <w:basedOn w:val="Domylnaczcionkaakapitu"/>
    <w:link w:val="Tekstpodstawowywcity3"/>
    <w:uiPriority w:val="99"/>
    <w:locked/>
    <w:rPr>
      <w:rFonts w:ascii="Times New Roman" w:eastAsia="Batang" w:hAnsi="Times New Roman" w:cs="Times New Roman"/>
      <w:sz w:val="20"/>
      <w:szCs w:val="20"/>
      <w:lang w:eastAsia="pl-PL"/>
    </w:rPr>
  </w:style>
  <w:style w:type="character" w:styleId="Hipercze">
    <w:name w:val="Hyperlink"/>
    <w:basedOn w:val="Domylnaczcionkaakapitu"/>
    <w:uiPriority w:val="99"/>
    <w:rPr>
      <w:rFonts w:cs="Times New Roman"/>
      <w:color w:val="0000FF"/>
      <w:u w:val="single"/>
    </w:rPr>
  </w:style>
  <w:style w:type="paragraph" w:styleId="Tekstpodstawowy3">
    <w:name w:val="Body Text 3"/>
    <w:basedOn w:val="Normalny"/>
    <w:link w:val="Tekstpodstawowy3Znak"/>
    <w:uiPriority w:val="99"/>
    <w:pPr>
      <w:spacing w:after="0" w:line="240" w:lineRule="auto"/>
      <w:jc w:val="both"/>
    </w:pPr>
    <w:rPr>
      <w:rFonts w:ascii="Arial" w:eastAsia="Batang" w:hAnsi="Arial" w:cs="Arial"/>
      <w:lang w:eastAsia="pl-PL"/>
    </w:rPr>
  </w:style>
  <w:style w:type="character" w:customStyle="1" w:styleId="Tekstpodstawowy3Znak">
    <w:name w:val="Tekst podstawowy 3 Znak"/>
    <w:basedOn w:val="Domylnaczcionkaakapitu"/>
    <w:link w:val="Tekstpodstawowy3"/>
    <w:uiPriority w:val="99"/>
    <w:locked/>
    <w:rPr>
      <w:rFonts w:ascii="Arial" w:eastAsia="Batang" w:hAnsi="Arial" w:cs="Arial"/>
      <w:lang w:eastAsia="pl-PL"/>
    </w:rPr>
  </w:style>
  <w:style w:type="character" w:styleId="Numerstrony">
    <w:name w:val="page number"/>
    <w:basedOn w:val="Domylnaczcionkaakapitu"/>
    <w:uiPriority w:val="99"/>
    <w:rPr>
      <w:rFonts w:cs="Times New Roman"/>
    </w:rPr>
  </w:style>
  <w:style w:type="paragraph" w:styleId="Nagwek">
    <w:name w:val="header"/>
    <w:basedOn w:val="Normalny"/>
    <w:link w:val="NagwekZnak"/>
    <w:uiPriority w:val="99"/>
    <w:pPr>
      <w:tabs>
        <w:tab w:val="center" w:pos="4536"/>
        <w:tab w:val="right" w:pos="9072"/>
      </w:tabs>
      <w:spacing w:after="0" w:line="240" w:lineRule="auto"/>
    </w:pPr>
    <w:rPr>
      <w:rFonts w:ascii="Times New Roman" w:eastAsia="Batang" w:hAnsi="Times New Roman"/>
      <w:sz w:val="20"/>
      <w:szCs w:val="20"/>
      <w:lang w:eastAsia="pl-PL"/>
    </w:rPr>
  </w:style>
  <w:style w:type="character" w:customStyle="1" w:styleId="NagwekZnak">
    <w:name w:val="Nagłówek Znak"/>
    <w:basedOn w:val="Domylnaczcionkaakapitu"/>
    <w:link w:val="Nagwek"/>
    <w:uiPriority w:val="99"/>
    <w:locked/>
    <w:rPr>
      <w:rFonts w:ascii="Times New Roman" w:eastAsia="Batang" w:hAnsi="Times New Roman" w:cs="Times New Roman"/>
      <w:sz w:val="20"/>
      <w:szCs w:val="20"/>
      <w:lang w:eastAsia="pl-PL"/>
    </w:rPr>
  </w:style>
  <w:style w:type="paragraph" w:styleId="Tekstdymka">
    <w:name w:val="Balloon Text"/>
    <w:basedOn w:val="Normalny"/>
    <w:link w:val="TekstdymkaZnak"/>
    <w:uiPriority w:val="99"/>
    <w:semiHidden/>
    <w:pPr>
      <w:spacing w:after="0" w:line="240" w:lineRule="auto"/>
    </w:pPr>
    <w:rPr>
      <w:rFonts w:ascii="Tahoma" w:eastAsia="Batang" w:hAnsi="Tahoma" w:cs="Tahoma"/>
      <w:sz w:val="16"/>
      <w:szCs w:val="16"/>
      <w:lang w:eastAsia="pl-PL"/>
    </w:rPr>
  </w:style>
  <w:style w:type="character" w:customStyle="1" w:styleId="TekstdymkaZnak">
    <w:name w:val="Tekst dymka Znak"/>
    <w:basedOn w:val="Domylnaczcionkaakapitu"/>
    <w:link w:val="Tekstdymka"/>
    <w:uiPriority w:val="99"/>
    <w:semiHidden/>
    <w:locked/>
    <w:rPr>
      <w:rFonts w:ascii="Tahoma" w:eastAsia="Batang" w:hAnsi="Tahoma" w:cs="Tahoma"/>
      <w:sz w:val="16"/>
      <w:szCs w:val="16"/>
      <w:lang w:eastAsia="pl-PL"/>
    </w:rPr>
  </w:style>
  <w:style w:type="character" w:styleId="UyteHipercze">
    <w:name w:val="FollowedHyperlink"/>
    <w:basedOn w:val="Domylnaczcionkaakapitu"/>
    <w:uiPriority w:val="99"/>
    <w:rPr>
      <w:rFonts w:cs="Times New Roman"/>
      <w:color w:val="800080"/>
      <w:u w:val="single"/>
    </w:rPr>
  </w:style>
  <w:style w:type="paragraph" w:styleId="Lista2">
    <w:name w:val="List 2"/>
    <w:basedOn w:val="Normalny"/>
    <w:uiPriority w:val="99"/>
    <w:pPr>
      <w:spacing w:after="0" w:line="240" w:lineRule="auto"/>
      <w:ind w:left="566" w:hanging="283"/>
    </w:pPr>
    <w:rPr>
      <w:rFonts w:ascii="Times New Roman" w:eastAsia="Batang" w:hAnsi="Times New Roman"/>
      <w:sz w:val="24"/>
      <w:szCs w:val="24"/>
      <w:lang w:eastAsia="pl-PL"/>
    </w:rPr>
  </w:style>
  <w:style w:type="paragraph" w:styleId="NormalnyWeb">
    <w:name w:val="Normal (Web)"/>
    <w:basedOn w:val="Normalny"/>
    <w:uiPriority w:val="99"/>
    <w:pPr>
      <w:spacing w:before="100" w:beforeAutospacing="1" w:after="100" w:afterAutospacing="1" w:line="240" w:lineRule="auto"/>
    </w:pPr>
    <w:rPr>
      <w:rFonts w:ascii="Times New Roman" w:eastAsia="Batang" w:hAnsi="Times New Roman"/>
      <w:sz w:val="24"/>
      <w:szCs w:val="24"/>
      <w:lang w:eastAsia="pl-PL"/>
    </w:rPr>
  </w:style>
  <w:style w:type="paragraph" w:styleId="Mapadokumentu">
    <w:name w:val="Document Map"/>
    <w:basedOn w:val="Normalny"/>
    <w:link w:val="MapadokumentuZnak"/>
    <w:uiPriority w:val="99"/>
    <w:semiHidden/>
    <w:pPr>
      <w:shd w:val="clear" w:color="auto" w:fill="000080"/>
      <w:spacing w:after="0" w:line="240" w:lineRule="auto"/>
    </w:pPr>
    <w:rPr>
      <w:rFonts w:ascii="Tahoma" w:eastAsia="Batang" w:hAnsi="Tahoma" w:cs="Tahoma"/>
      <w:sz w:val="20"/>
      <w:szCs w:val="20"/>
      <w:lang w:eastAsia="pl-PL"/>
    </w:rPr>
  </w:style>
  <w:style w:type="character" w:customStyle="1" w:styleId="MapadokumentuZnak">
    <w:name w:val="Mapa dokumentu Znak"/>
    <w:basedOn w:val="Domylnaczcionkaakapitu"/>
    <w:link w:val="Mapadokumentu"/>
    <w:uiPriority w:val="99"/>
    <w:semiHidden/>
    <w:locked/>
    <w:rPr>
      <w:rFonts w:ascii="Tahoma" w:eastAsia="Batang" w:hAnsi="Tahoma" w:cs="Tahoma"/>
      <w:sz w:val="20"/>
      <w:szCs w:val="20"/>
      <w:shd w:val="clear" w:color="auto" w:fill="000080"/>
      <w:lang w:eastAsia="pl-PL"/>
    </w:rPr>
  </w:style>
  <w:style w:type="paragraph" w:customStyle="1" w:styleId="documentopis">
    <w:name w:val="documentopis"/>
    <w:basedOn w:val="Normalny"/>
    <w:uiPriority w:val="99"/>
    <w:pPr>
      <w:spacing w:before="100" w:beforeAutospacing="1" w:after="100" w:afterAutospacing="1" w:line="240" w:lineRule="auto"/>
    </w:pPr>
    <w:rPr>
      <w:rFonts w:ascii="Times New Roman" w:eastAsia="Batang" w:hAnsi="Times New Roman"/>
      <w:sz w:val="24"/>
      <w:szCs w:val="24"/>
      <w:lang w:eastAsia="pl-PL"/>
    </w:rPr>
  </w:style>
  <w:style w:type="character" w:styleId="Pogrubienie">
    <w:name w:val="Strong"/>
    <w:basedOn w:val="Domylnaczcionkaakapitu"/>
    <w:uiPriority w:val="99"/>
    <w:qFormat/>
    <w:rPr>
      <w:rFonts w:cs="Times New Roman"/>
      <w:b/>
    </w:rPr>
  </w:style>
  <w:style w:type="paragraph" w:styleId="Akapitzlist">
    <w:name w:val="List Paragraph"/>
    <w:basedOn w:val="Normalny"/>
    <w:uiPriority w:val="99"/>
    <w:qFormat/>
    <w:pPr>
      <w:ind w:left="720"/>
      <w:contextualSpacing/>
    </w:pPr>
  </w:style>
  <w:style w:type="paragraph" w:customStyle="1" w:styleId="ust">
    <w:name w:val="ust"/>
    <w:uiPriority w:val="99"/>
    <w:pPr>
      <w:spacing w:before="60" w:after="60"/>
      <w:ind w:left="426" w:hanging="284"/>
      <w:jc w:val="both"/>
    </w:pPr>
    <w:rPr>
      <w:rFonts w:ascii="Times New Roman" w:eastAsia="Batang" w:hAnsi="Times New Roman"/>
      <w:sz w:val="24"/>
      <w:szCs w:val="20"/>
    </w:rPr>
  </w:style>
  <w:style w:type="paragraph" w:customStyle="1" w:styleId="Podrozdzia1111">
    <w:name w:val="Podrozdział 1.1.1.1."/>
    <w:basedOn w:val="Nagwek4"/>
    <w:uiPriority w:val="99"/>
    <w:pPr>
      <w:keepNext w:val="0"/>
      <w:tabs>
        <w:tab w:val="num" w:pos="2880"/>
      </w:tabs>
      <w:suppressAutoHyphens/>
      <w:spacing w:before="180" w:after="120"/>
      <w:ind w:left="2880" w:hanging="360"/>
      <w:jc w:val="both"/>
    </w:pPr>
    <w:rPr>
      <w:b w:val="0"/>
      <w:bCs w:val="0"/>
      <w:sz w:val="24"/>
      <w:szCs w:val="20"/>
      <w:lang w:eastAsia="ar-SA"/>
    </w:rPr>
  </w:style>
  <w:style w:type="paragraph" w:customStyle="1" w:styleId="Zwykytekst1">
    <w:name w:val="Zwykły tekst1"/>
    <w:basedOn w:val="Normalny"/>
    <w:uiPriority w:val="99"/>
    <w:pPr>
      <w:suppressAutoHyphens/>
      <w:spacing w:after="0" w:line="240" w:lineRule="auto"/>
    </w:pPr>
    <w:rPr>
      <w:rFonts w:ascii="Consolas" w:hAnsi="Consolas"/>
      <w:sz w:val="21"/>
      <w:szCs w:val="21"/>
      <w:lang w:eastAsia="ar-SA"/>
    </w:rPr>
  </w:style>
  <w:style w:type="paragraph" w:customStyle="1" w:styleId="ZnakZnak1Znak">
    <w:name w:val="Znak Znak1 Znak"/>
    <w:basedOn w:val="Normalny"/>
    <w:uiPriority w:val="99"/>
    <w:pPr>
      <w:spacing w:after="0" w:line="240" w:lineRule="auto"/>
    </w:pPr>
    <w:rPr>
      <w:rFonts w:ascii="Arial" w:eastAsia="Batang" w:hAnsi="Arial" w:cs="Arial"/>
      <w:sz w:val="24"/>
      <w:szCs w:val="24"/>
      <w:lang w:eastAsia="pl-PL"/>
    </w:rPr>
  </w:style>
  <w:style w:type="table" w:styleId="Tabela-Siatka">
    <w:name w:val="Table Grid"/>
    <w:basedOn w:val="Standardowy"/>
    <w:uiPriority w:val="99"/>
    <w:rPr>
      <w:rFonts w:ascii="Times New Roman" w:eastAsia="Batang"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iterki">
    <w:name w:val="Lista_literki"/>
    <w:basedOn w:val="Normalny"/>
    <w:autoRedefine/>
    <w:uiPriority w:val="99"/>
    <w:pPr>
      <w:tabs>
        <w:tab w:val="left" w:pos="1000"/>
      </w:tabs>
      <w:suppressAutoHyphens/>
      <w:spacing w:after="0" w:line="360" w:lineRule="auto"/>
      <w:ind w:left="1000" w:hanging="600"/>
      <w:jc w:val="both"/>
    </w:pPr>
    <w:rPr>
      <w:rFonts w:ascii="Arial Narrow" w:eastAsia="Batang" w:hAnsi="Arial Narrow" w:cs="Arial"/>
      <w:lang w:eastAsia="pl-PL"/>
    </w:rPr>
  </w:style>
  <w:style w:type="paragraph" w:customStyle="1" w:styleId="Bartek">
    <w:name w:val="Bartek"/>
    <w:basedOn w:val="Normalny"/>
    <w:autoRedefine/>
    <w:uiPriority w:val="99"/>
    <w:pPr>
      <w:spacing w:after="0" w:line="240" w:lineRule="auto"/>
      <w:jc w:val="both"/>
    </w:pPr>
    <w:rPr>
      <w:rFonts w:eastAsia="Batang" w:cs="Arial"/>
      <w:lang w:eastAsia="pl-PL"/>
    </w:rPr>
  </w:style>
  <w:style w:type="paragraph" w:styleId="Tekstblokowy">
    <w:name w:val="Block Text"/>
    <w:basedOn w:val="Normalny"/>
    <w:uiPriority w:val="99"/>
    <w:pPr>
      <w:spacing w:after="0" w:line="240" w:lineRule="auto"/>
      <w:ind w:left="-180" w:right="-288"/>
      <w:jc w:val="both"/>
    </w:pPr>
    <w:rPr>
      <w:rFonts w:ascii="Times New Roman" w:eastAsia="Batang" w:hAnsi="Times New Roman"/>
      <w:sz w:val="24"/>
      <w:szCs w:val="24"/>
      <w:lang w:eastAsia="pl-PL"/>
    </w:rPr>
  </w:style>
  <w:style w:type="paragraph" w:customStyle="1" w:styleId="StylArialNarrow1">
    <w:name w:val="Styl Arial Narrow1"/>
    <w:basedOn w:val="Normalny"/>
    <w:link w:val="StylArialNarrow1Znak"/>
    <w:uiPriority w:val="99"/>
    <w:pPr>
      <w:spacing w:after="0" w:line="240" w:lineRule="auto"/>
      <w:jc w:val="both"/>
    </w:pPr>
    <w:rPr>
      <w:rFonts w:ascii="Arial Narrow" w:eastAsia="Batang" w:hAnsi="Arial Narrow"/>
      <w:sz w:val="20"/>
      <w:szCs w:val="24"/>
      <w:lang w:eastAsia="pl-PL"/>
    </w:rPr>
  </w:style>
  <w:style w:type="character" w:customStyle="1" w:styleId="StylArialNarrow1Znak">
    <w:name w:val="Styl Arial Narrow1 Znak"/>
    <w:link w:val="StylArialNarrow1"/>
    <w:uiPriority w:val="99"/>
    <w:locked/>
    <w:rPr>
      <w:rFonts w:ascii="Arial Narrow" w:eastAsia="Batang" w:hAnsi="Arial Narrow"/>
      <w:sz w:val="24"/>
      <w:lang w:eastAsia="pl-PL"/>
    </w:rPr>
  </w:style>
  <w:style w:type="paragraph" w:customStyle="1" w:styleId="StylArialNarrow11pt">
    <w:name w:val="Styl Arial Narrow 11 pt"/>
    <w:basedOn w:val="Normalny"/>
    <w:link w:val="StylArialNarrow11ptZnak"/>
    <w:uiPriority w:val="99"/>
    <w:pPr>
      <w:tabs>
        <w:tab w:val="left" w:pos="1276"/>
      </w:tabs>
      <w:spacing w:before="120" w:after="120" w:line="240" w:lineRule="auto"/>
      <w:contextualSpacing/>
      <w:jc w:val="both"/>
    </w:pPr>
    <w:rPr>
      <w:rFonts w:ascii="Arial Narrow" w:eastAsia="Batang" w:hAnsi="Arial Narrow"/>
      <w:sz w:val="20"/>
      <w:szCs w:val="24"/>
      <w:lang w:eastAsia="pl-PL"/>
    </w:rPr>
  </w:style>
  <w:style w:type="character" w:customStyle="1" w:styleId="StylArialNarrow11ptZnak">
    <w:name w:val="Styl Arial Narrow 11 pt Znak"/>
    <w:link w:val="StylArialNarrow11pt"/>
    <w:uiPriority w:val="99"/>
    <w:locked/>
    <w:rPr>
      <w:rFonts w:ascii="Arial Narrow" w:eastAsia="Batang" w:hAnsi="Arial Narrow"/>
      <w:sz w:val="24"/>
      <w:lang w:eastAsia="pl-PL"/>
    </w:rPr>
  </w:style>
  <w:style w:type="paragraph" w:customStyle="1" w:styleId="StylArialNarrow11ptPogrubienie">
    <w:name w:val="Styl Arial Narrow 11 pt Pogrubienie"/>
    <w:basedOn w:val="Normalny"/>
    <w:link w:val="StylArialNarrow11ptPogrubienieZnak"/>
    <w:uiPriority w:val="99"/>
    <w:pPr>
      <w:tabs>
        <w:tab w:val="left" w:pos="1276"/>
      </w:tabs>
      <w:spacing w:before="120" w:after="120" w:line="240" w:lineRule="auto"/>
      <w:jc w:val="both"/>
    </w:pPr>
    <w:rPr>
      <w:rFonts w:ascii="Arial Narrow" w:eastAsia="Batang" w:hAnsi="Arial Narrow"/>
      <w:b/>
      <w:sz w:val="20"/>
      <w:szCs w:val="24"/>
      <w:lang w:eastAsia="pl-PL"/>
    </w:rPr>
  </w:style>
  <w:style w:type="character" w:customStyle="1" w:styleId="StylArialNarrow11ptPogrubienieZnak">
    <w:name w:val="Styl Arial Narrow 11 pt Pogrubienie Znak"/>
    <w:link w:val="StylArialNarrow11ptPogrubienie"/>
    <w:uiPriority w:val="99"/>
    <w:locked/>
    <w:rPr>
      <w:rFonts w:ascii="Arial Narrow" w:eastAsia="Batang" w:hAnsi="Arial Narrow"/>
      <w:b/>
      <w:sz w:val="24"/>
      <w:lang w:eastAsia="pl-PL"/>
    </w:rPr>
  </w:style>
  <w:style w:type="paragraph" w:customStyle="1" w:styleId="Styl1">
    <w:name w:val="Styl1"/>
    <w:basedOn w:val="Normalny"/>
    <w:autoRedefine/>
    <w:uiPriority w:val="99"/>
    <w:pPr>
      <w:numPr>
        <w:numId w:val="1"/>
      </w:numPr>
      <w:tabs>
        <w:tab w:val="left" w:pos="0"/>
      </w:tabs>
      <w:spacing w:after="0" w:line="360" w:lineRule="auto"/>
    </w:pPr>
    <w:rPr>
      <w:rFonts w:ascii="Arial Narrow" w:eastAsia="Batang" w:hAnsi="Arial Narrow"/>
      <w:b/>
      <w:sz w:val="20"/>
      <w:szCs w:val="20"/>
      <w:lang w:eastAsia="pl-PL"/>
    </w:rPr>
  </w:style>
  <w:style w:type="paragraph" w:styleId="Tytu">
    <w:name w:val="Title"/>
    <w:aliases w:val="Tytuł Znak2 Znak"/>
    <w:basedOn w:val="Normalny"/>
    <w:link w:val="TytuZnak"/>
    <w:uiPriority w:val="99"/>
    <w:qFormat/>
    <w:pPr>
      <w:spacing w:after="0" w:line="240" w:lineRule="auto"/>
      <w:jc w:val="center"/>
    </w:pPr>
    <w:rPr>
      <w:rFonts w:ascii="Times New Roman" w:eastAsia="Batang" w:hAnsi="Times New Roman"/>
      <w:b/>
      <w:bCs/>
      <w:sz w:val="28"/>
      <w:szCs w:val="24"/>
      <w:lang w:eastAsia="pl-PL"/>
    </w:rPr>
  </w:style>
  <w:style w:type="character" w:customStyle="1" w:styleId="TytuZnak">
    <w:name w:val="Tytuł Znak"/>
    <w:aliases w:val="Tytuł Znak2 Znak Znak"/>
    <w:basedOn w:val="Domylnaczcionkaakapitu"/>
    <w:link w:val="Tytu"/>
    <w:uiPriority w:val="99"/>
    <w:locked/>
    <w:rPr>
      <w:rFonts w:ascii="Times New Roman" w:eastAsia="Batang" w:hAnsi="Times New Roman" w:cs="Times New Roman"/>
      <w:b/>
      <w:bCs/>
      <w:sz w:val="24"/>
      <w:szCs w:val="24"/>
      <w:lang w:eastAsia="pl-PL"/>
    </w:rPr>
  </w:style>
  <w:style w:type="paragraph" w:customStyle="1" w:styleId="StylArialNarrowPierwszywiersz125cmInterliniapojedyn">
    <w:name w:val="Styl Arial Narrow Pierwszy wiersz:  125 cm Interlinia:  pojedyn..."/>
    <w:basedOn w:val="Normalny"/>
    <w:uiPriority w:val="99"/>
    <w:pPr>
      <w:spacing w:after="0" w:line="240" w:lineRule="auto"/>
      <w:ind w:firstLine="709"/>
      <w:jc w:val="both"/>
    </w:pPr>
    <w:rPr>
      <w:rFonts w:ascii="Arial Narrow" w:eastAsia="Batang" w:hAnsi="Arial Narrow" w:cs="Arial"/>
      <w:szCs w:val="20"/>
      <w:lang w:eastAsia="pl-PL"/>
    </w:rPr>
  </w:style>
  <w:style w:type="paragraph" w:customStyle="1" w:styleId="StylArialNarrowInterliniapojedyncze">
    <w:name w:val="Styl Arial Narrow Interlinia:  pojedyncze"/>
    <w:basedOn w:val="Normalny"/>
    <w:autoRedefine/>
    <w:uiPriority w:val="99"/>
    <w:pPr>
      <w:spacing w:after="0" w:line="240" w:lineRule="auto"/>
      <w:jc w:val="both"/>
    </w:pPr>
    <w:rPr>
      <w:rFonts w:ascii="Arial Narrow" w:eastAsia="Batang" w:hAnsi="Arial Narrow" w:cs="Arial"/>
      <w:szCs w:val="20"/>
      <w:lang w:eastAsia="pl-PL"/>
    </w:rPr>
  </w:style>
  <w:style w:type="paragraph" w:customStyle="1" w:styleId="StylArialNarrowPogrubienieWyrwnanydorodkaInterlinia">
    <w:name w:val="Styl Arial Narrow Pogrubienie Wyrównany do środka Interlinia:  ..."/>
    <w:basedOn w:val="Normalny"/>
    <w:autoRedefine/>
    <w:uiPriority w:val="99"/>
    <w:pPr>
      <w:spacing w:before="120" w:after="120" w:line="240" w:lineRule="auto"/>
      <w:jc w:val="center"/>
    </w:pPr>
    <w:rPr>
      <w:rFonts w:ascii="Arial Narrow" w:eastAsia="Batang" w:hAnsi="Arial Narrow" w:cs="Arial"/>
      <w:b/>
      <w:bCs/>
      <w:szCs w:val="20"/>
      <w:lang w:eastAsia="pl-PL"/>
    </w:rPr>
  </w:style>
  <w:style w:type="paragraph" w:customStyle="1" w:styleId="StylArialNarrowInterliniapojedyncze1">
    <w:name w:val="Styl Arial Narrow Interlinia:  pojedyncze1"/>
    <w:basedOn w:val="Normalny"/>
    <w:autoRedefine/>
    <w:uiPriority w:val="99"/>
    <w:pPr>
      <w:spacing w:after="0" w:line="240" w:lineRule="auto"/>
      <w:jc w:val="both"/>
    </w:pPr>
    <w:rPr>
      <w:rFonts w:ascii="Arial Narrow" w:eastAsia="Batang" w:hAnsi="Arial Narrow"/>
      <w:sz w:val="24"/>
      <w:szCs w:val="20"/>
      <w:lang w:eastAsia="pl-PL"/>
    </w:rPr>
  </w:style>
  <w:style w:type="paragraph" w:customStyle="1" w:styleId="pkt">
    <w:name w:val="pkt"/>
    <w:basedOn w:val="Normalny"/>
    <w:uiPriority w:val="99"/>
    <w:pPr>
      <w:spacing w:before="60" w:after="60" w:line="240" w:lineRule="auto"/>
      <w:ind w:left="851" w:hanging="295"/>
      <w:jc w:val="both"/>
    </w:pPr>
    <w:rPr>
      <w:rFonts w:ascii="Times New Roman" w:eastAsia="Batang" w:hAnsi="Times New Roman"/>
      <w:sz w:val="24"/>
      <w:szCs w:val="20"/>
      <w:lang w:eastAsia="pl-PL"/>
    </w:rPr>
  </w:style>
  <w:style w:type="paragraph" w:customStyle="1" w:styleId="StylStylNagwek1VerdanaBezpodkreleniaInterlinia15">
    <w:name w:val="Styl Styl Nagłówek 1 + Verdana Bez podkreślenia + Interlinia:  15..."/>
    <w:basedOn w:val="Normalny"/>
    <w:uiPriority w:val="99"/>
    <w:pPr>
      <w:keepNext/>
      <w:widowControl w:val="0"/>
      <w:autoSpaceDE w:val="0"/>
      <w:autoSpaceDN w:val="0"/>
      <w:adjustRightInd w:val="0"/>
      <w:spacing w:after="0" w:line="360" w:lineRule="auto"/>
      <w:jc w:val="both"/>
      <w:outlineLvl w:val="0"/>
    </w:pPr>
    <w:rPr>
      <w:rFonts w:ascii="Verdana" w:eastAsia="Batang" w:hAnsi="Verdana"/>
      <w:b/>
      <w:bCs/>
      <w:sz w:val="20"/>
      <w:szCs w:val="20"/>
      <w:lang w:eastAsia="pl-PL"/>
    </w:rPr>
  </w:style>
  <w:style w:type="character" w:customStyle="1" w:styleId="text1">
    <w:name w:val="text1"/>
    <w:uiPriority w:val="99"/>
    <w:rPr>
      <w:rFonts w:ascii="Verdana" w:hAnsi="Verdana"/>
      <w:color w:val="000000"/>
      <w:sz w:val="20"/>
    </w:rPr>
  </w:style>
  <w:style w:type="paragraph" w:customStyle="1" w:styleId="tyt">
    <w:name w:val="tyt"/>
    <w:basedOn w:val="Normalny"/>
    <w:uiPriority w:val="99"/>
    <w:pPr>
      <w:keepNext/>
      <w:spacing w:before="60" w:after="60" w:line="240" w:lineRule="auto"/>
      <w:jc w:val="center"/>
    </w:pPr>
    <w:rPr>
      <w:rFonts w:ascii="Times New Roman" w:eastAsia="Batang" w:hAnsi="Times New Roman"/>
      <w:b/>
      <w:sz w:val="24"/>
      <w:szCs w:val="20"/>
      <w:lang w:eastAsia="pl-PL"/>
    </w:rPr>
  </w:style>
  <w:style w:type="paragraph" w:styleId="Zwykytekst">
    <w:name w:val="Plain Text"/>
    <w:basedOn w:val="Normalny"/>
    <w:link w:val="ZwykytekstZnak"/>
    <w:uiPriority w:val="99"/>
    <w:pPr>
      <w:spacing w:after="0" w:line="240" w:lineRule="auto"/>
    </w:pPr>
    <w:rPr>
      <w:rFonts w:ascii="Courier New" w:eastAsia="Batang" w:hAnsi="Courier New"/>
      <w:sz w:val="20"/>
      <w:szCs w:val="20"/>
      <w:lang w:eastAsia="pl-PL"/>
    </w:rPr>
  </w:style>
  <w:style w:type="character" w:customStyle="1" w:styleId="ZwykytekstZnak">
    <w:name w:val="Zwykły tekst Znak"/>
    <w:basedOn w:val="Domylnaczcionkaakapitu"/>
    <w:link w:val="Zwykytekst"/>
    <w:uiPriority w:val="99"/>
    <w:locked/>
    <w:rPr>
      <w:rFonts w:ascii="Courier New" w:eastAsia="Batang" w:hAnsi="Courier New" w:cs="Times New Roman"/>
      <w:sz w:val="20"/>
      <w:szCs w:val="20"/>
      <w:lang w:eastAsia="pl-PL"/>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pPr>
      <w:spacing w:after="0" w:line="240" w:lineRule="auto"/>
    </w:pPr>
    <w:rPr>
      <w:rFonts w:ascii="Times New Roman" w:eastAsia="Batang" w:hAnsi="Times New Roman"/>
      <w:sz w:val="20"/>
      <w:szCs w:val="20"/>
      <w:lang w:eastAsia="pl-PL"/>
    </w:rPr>
  </w:style>
  <w:style w:type="character" w:customStyle="1" w:styleId="TekstkomentarzaZnak">
    <w:name w:val="Tekst komentarza Znak"/>
    <w:basedOn w:val="Domylnaczcionkaakapitu"/>
    <w:link w:val="Tekstkomentarza"/>
    <w:uiPriority w:val="99"/>
    <w:locked/>
    <w:rPr>
      <w:rFonts w:ascii="Times New Roman" w:eastAsia="Batang"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ascii="Times New Roman" w:eastAsia="Batang" w:hAnsi="Times New Roman" w:cs="Times New Roman"/>
      <w:b/>
      <w:bCs/>
      <w:sz w:val="20"/>
      <w:szCs w:val="20"/>
      <w:lang w:eastAsia="pl-PL"/>
    </w:rPr>
  </w:style>
  <w:style w:type="paragraph" w:customStyle="1" w:styleId="Akapitzlist1">
    <w:name w:val="Akapit z listą1"/>
    <w:basedOn w:val="Normalny"/>
    <w:link w:val="ListParagraphChar"/>
    <w:uiPriority w:val="99"/>
    <w:pPr>
      <w:ind w:left="720"/>
      <w:contextualSpacing/>
    </w:pPr>
    <w:rPr>
      <w:rFonts w:eastAsia="Batang"/>
      <w:sz w:val="20"/>
      <w:szCs w:val="20"/>
      <w:lang w:eastAsia="pl-PL"/>
    </w:rPr>
  </w:style>
  <w:style w:type="paragraph" w:styleId="Tekstprzypisukocowego">
    <w:name w:val="endnote text"/>
    <w:basedOn w:val="Normalny"/>
    <w:link w:val="TekstprzypisukocowegoZnak"/>
    <w:uiPriority w:val="99"/>
    <w:semiHidden/>
    <w:pPr>
      <w:spacing w:after="0" w:line="240" w:lineRule="auto"/>
    </w:pPr>
    <w:rPr>
      <w:rFonts w:ascii="Times New Roman" w:eastAsia="Batang"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Pr>
      <w:rFonts w:ascii="Times New Roman" w:eastAsia="Batang" w:hAnsi="Times New Roman" w:cs="Times New Roman"/>
      <w:sz w:val="20"/>
      <w:szCs w:val="20"/>
      <w:lang w:eastAsia="pl-PL"/>
    </w:rPr>
  </w:style>
  <w:style w:type="character" w:styleId="Odwoanieprzypisukocowego">
    <w:name w:val="endnote reference"/>
    <w:basedOn w:val="Domylnaczcionkaakapitu"/>
    <w:uiPriority w:val="99"/>
    <w:semiHidden/>
    <w:rPr>
      <w:rFonts w:cs="Times New Roman"/>
      <w:vertAlign w:val="superscript"/>
    </w:rPr>
  </w:style>
  <w:style w:type="paragraph" w:customStyle="1" w:styleId="Tekstpodstawowywcity21">
    <w:name w:val="Tekst podstawowy wcięty 21"/>
    <w:basedOn w:val="Normalny"/>
    <w:uiPriority w:val="99"/>
    <w:pPr>
      <w:suppressAutoHyphens/>
      <w:spacing w:after="120" w:line="480" w:lineRule="auto"/>
      <w:ind w:left="283"/>
    </w:pPr>
    <w:rPr>
      <w:rFonts w:ascii="Times New Roman" w:eastAsia="Batang" w:hAnsi="Times New Roman"/>
      <w:sz w:val="20"/>
      <w:szCs w:val="20"/>
      <w:lang w:eastAsia="ar-SA"/>
    </w:rPr>
  </w:style>
  <w:style w:type="character" w:customStyle="1" w:styleId="StylArialNarrow">
    <w:name w:val="Styl Arial Narrow"/>
    <w:uiPriority w:val="99"/>
    <w:rPr>
      <w:rFonts w:ascii="Arial Narrow" w:hAnsi="Arial Narrow"/>
    </w:rPr>
  </w:style>
  <w:style w:type="paragraph" w:customStyle="1" w:styleId="Tekstpodstawowywcity0">
    <w:name w:val="Tekst podstawowy wci?ty"/>
    <w:basedOn w:val="Normalny"/>
    <w:uiPriority w:val="99"/>
    <w:pPr>
      <w:widowControl w:val="0"/>
      <w:overflowPunct w:val="0"/>
      <w:autoSpaceDE w:val="0"/>
      <w:autoSpaceDN w:val="0"/>
      <w:adjustRightInd w:val="0"/>
      <w:spacing w:after="0" w:line="240" w:lineRule="auto"/>
      <w:ind w:right="51"/>
      <w:jc w:val="both"/>
      <w:textAlignment w:val="baseline"/>
    </w:pPr>
    <w:rPr>
      <w:rFonts w:ascii="Times New Roman" w:eastAsia="Batang" w:hAnsi="Times New Roman"/>
      <w:sz w:val="24"/>
      <w:szCs w:val="20"/>
      <w:lang w:eastAsia="pl-PL"/>
    </w:rPr>
  </w:style>
  <w:style w:type="paragraph" w:customStyle="1" w:styleId="Zawartotabeli">
    <w:name w:val="Zawartość tabeli"/>
    <w:basedOn w:val="Normalny"/>
    <w:uiPriority w:val="99"/>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uiPriority w:val="99"/>
    <w:pPr>
      <w:jc w:val="center"/>
    </w:pPr>
    <w:rPr>
      <w:b/>
      <w:bCs/>
      <w:i/>
      <w:iCs/>
    </w:rPr>
  </w:style>
  <w:style w:type="paragraph" w:customStyle="1" w:styleId="bartek0">
    <w:name w:val="bartek"/>
    <w:basedOn w:val="Normalny"/>
    <w:uiPriority w:val="99"/>
    <w:pPr>
      <w:spacing w:after="0" w:line="240" w:lineRule="auto"/>
      <w:ind w:right="-1"/>
      <w:jc w:val="both"/>
    </w:pPr>
    <w:rPr>
      <w:rFonts w:ascii="Arial Narrow" w:hAnsi="Arial Narrow"/>
      <w:sz w:val="24"/>
      <w:szCs w:val="24"/>
      <w:lang w:eastAsia="pl-PL"/>
    </w:rPr>
  </w:style>
  <w:style w:type="paragraph" w:customStyle="1" w:styleId="tekstpodstawowy21">
    <w:name w:val="tekstpodstawowy21"/>
    <w:basedOn w:val="Normalny"/>
    <w:uiPriority w:val="99"/>
    <w:pPr>
      <w:spacing w:after="0" w:line="240" w:lineRule="auto"/>
    </w:pPr>
    <w:rPr>
      <w:rFonts w:ascii="Arial Narrow" w:hAnsi="Arial Narrow"/>
      <w:sz w:val="24"/>
      <w:szCs w:val="24"/>
      <w:lang w:eastAsia="pl-PL"/>
    </w:rPr>
  </w:style>
  <w:style w:type="character" w:customStyle="1" w:styleId="IwonaKrcichwost">
    <w:name w:val="Iwona Kręcichwost"/>
    <w:uiPriority w:val="99"/>
    <w:semiHidden/>
    <w:rPr>
      <w:rFonts w:ascii="Arial" w:hAnsi="Arial"/>
      <w:color w:val="auto"/>
      <w:sz w:val="20"/>
    </w:rPr>
  </w:style>
  <w:style w:type="character" w:customStyle="1" w:styleId="akapitustep1">
    <w:name w:val="akapitustep1"/>
    <w:basedOn w:val="Domylnaczcionkaakapitu"/>
    <w:uiPriority w:val="99"/>
    <w:rPr>
      <w:rFonts w:cs="Times New Roman"/>
    </w:rPr>
  </w:style>
  <w:style w:type="character" w:customStyle="1" w:styleId="tx1">
    <w:name w:val="tx1"/>
    <w:uiPriority w:val="99"/>
    <w:rPr>
      <w:b/>
    </w:rPr>
  </w:style>
  <w:style w:type="paragraph" w:customStyle="1" w:styleId="WW-Tekstdugiegocytatu">
    <w:name w:val="WW-Tekst długiego cytatu"/>
    <w:basedOn w:val="Normalny"/>
    <w:uiPriority w:val="99"/>
    <w:pPr>
      <w:suppressAutoHyphens/>
      <w:spacing w:after="0" w:line="240" w:lineRule="auto"/>
      <w:ind w:left="113" w:right="113"/>
      <w:jc w:val="center"/>
    </w:pPr>
    <w:rPr>
      <w:rFonts w:ascii="Times New Roman" w:eastAsia="Times New Roman" w:hAnsi="Times New Roman"/>
      <w:szCs w:val="24"/>
      <w:lang w:eastAsia="ar-SA"/>
    </w:rPr>
  </w:style>
  <w:style w:type="character" w:customStyle="1" w:styleId="st">
    <w:name w:val="st"/>
    <w:basedOn w:val="Domylnaczcionkaakapitu"/>
    <w:uiPriority w:val="99"/>
    <w:rPr>
      <w:rFonts w:cs="Times New Roman"/>
    </w:rPr>
  </w:style>
  <w:style w:type="character" w:customStyle="1" w:styleId="ZnakZnak1">
    <w:name w:val="Znak Znak1"/>
    <w:uiPriority w:val="99"/>
    <w:semiHidden/>
    <w:rPr>
      <w:sz w:val="24"/>
      <w:lang w:val="pl-PL" w:eastAsia="pl-PL"/>
    </w:rPr>
  </w:style>
  <w:style w:type="paragraph" w:customStyle="1" w:styleId="Standard">
    <w:name w:val="Standard"/>
    <w:uiPriority w:val="99"/>
    <w:pPr>
      <w:widowControl w:val="0"/>
      <w:suppressAutoHyphens/>
      <w:autoSpaceDE w:val="0"/>
    </w:pPr>
    <w:rPr>
      <w:rFonts w:ascii="Times New Roman" w:hAnsi="Times New Roman" w:cs="Calibri"/>
      <w:sz w:val="20"/>
      <w:szCs w:val="24"/>
      <w:lang w:eastAsia="ar-SA"/>
    </w:rPr>
  </w:style>
  <w:style w:type="paragraph" w:customStyle="1" w:styleId="Textbody">
    <w:name w:val="Text body"/>
    <w:basedOn w:val="Standard"/>
    <w:uiPriority w:val="99"/>
    <w:pPr>
      <w:widowControl/>
      <w:suppressAutoHyphens w:val="0"/>
      <w:autoSpaceDE/>
      <w:autoSpaceDN w:val="0"/>
      <w:textAlignment w:val="baseline"/>
    </w:pPr>
    <w:rPr>
      <w:rFonts w:ascii="Calibri" w:hAnsi="Calibri" w:cs="Times New Roman"/>
      <w:sz w:val="22"/>
      <w:szCs w:val="22"/>
      <w:lang w:eastAsia="en-US"/>
    </w:rPr>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rPr>
  </w:style>
  <w:style w:type="paragraph" w:customStyle="1" w:styleId="C">
    <w:name w:val="C"/>
    <w:basedOn w:val="Normalny"/>
    <w:uiPriority w:val="99"/>
    <w:pPr>
      <w:autoSpaceDE w:val="0"/>
      <w:autoSpaceDN w:val="0"/>
      <w:adjustRightInd w:val="0"/>
      <w:spacing w:after="0" w:line="240" w:lineRule="auto"/>
    </w:pPr>
    <w:rPr>
      <w:rFonts w:ascii="Times New Roman" w:eastAsia="Times New Roman" w:hAnsi="Times New Roman"/>
      <w:b/>
      <w:bCs/>
      <w:sz w:val="24"/>
      <w:szCs w:val="24"/>
      <w:lang w:eastAsia="pl-PL"/>
    </w:rPr>
  </w:style>
  <w:style w:type="paragraph" w:styleId="Bezodstpw">
    <w:name w:val="No Spacing"/>
    <w:uiPriority w:val="99"/>
    <w:qFormat/>
    <w:rPr>
      <w:rFonts w:ascii="Times New Roman" w:eastAsia="Times New Roman" w:hAnsi="Times New Roman"/>
      <w:sz w:val="20"/>
      <w:szCs w:val="20"/>
    </w:rPr>
  </w:style>
  <w:style w:type="paragraph" w:styleId="Tekstprzypisudolnego">
    <w:name w:val="footnote text"/>
    <w:basedOn w:val="Normalny"/>
    <w:link w:val="TekstprzypisudolnegoZnak"/>
    <w:uiPriority w:val="9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locked/>
    <w:rPr>
      <w:rFonts w:ascii="Times New Roman" w:hAnsi="Times New Roman" w:cs="Times New Roman"/>
      <w:sz w:val="20"/>
      <w:szCs w:val="20"/>
    </w:rPr>
  </w:style>
  <w:style w:type="table" w:customStyle="1" w:styleId="TableGrid">
    <w:name w:val="TableGrid"/>
    <w:uiPriority w:val="99"/>
    <w:rPr>
      <w:rFonts w:eastAsia="Times New Roman"/>
      <w:lang w:val="en-US" w:eastAsia="en-US"/>
    </w:rPr>
    <w:tblPr>
      <w:tblCellMar>
        <w:top w:w="0" w:type="dxa"/>
        <w:left w:w="0" w:type="dxa"/>
        <w:bottom w:w="0" w:type="dxa"/>
        <w:right w:w="0" w:type="dxa"/>
      </w:tblCellMar>
    </w:tblPr>
  </w:style>
  <w:style w:type="character" w:styleId="Odwoanieprzypisudolnego">
    <w:name w:val="footnote reference"/>
    <w:basedOn w:val="Domylnaczcionkaakapitu"/>
    <w:uiPriority w:val="99"/>
    <w:semiHidden/>
    <w:rPr>
      <w:rFonts w:cs="Times New Roman"/>
      <w:vertAlign w:val="superscript"/>
    </w:rPr>
  </w:style>
  <w:style w:type="paragraph" w:styleId="Lista-kontynuacja">
    <w:name w:val="List Continue"/>
    <w:basedOn w:val="Normalny"/>
    <w:uiPriority w:val="99"/>
    <w:semiHidden/>
    <w:pPr>
      <w:spacing w:after="120" w:line="240" w:lineRule="auto"/>
      <w:ind w:left="283"/>
      <w:contextualSpacing/>
    </w:pPr>
    <w:rPr>
      <w:rFonts w:ascii="Times New Roman" w:eastAsia="Batang" w:hAnsi="Times New Roman"/>
      <w:sz w:val="20"/>
      <w:szCs w:val="20"/>
      <w:lang w:eastAsia="pl-PL"/>
    </w:rPr>
  </w:style>
  <w:style w:type="paragraph" w:customStyle="1" w:styleId="Styl1Znak">
    <w:name w:val="Styl1 Znak"/>
    <w:basedOn w:val="Normalny"/>
    <w:link w:val="Styl1ZnakZnak"/>
    <w:uiPriority w:val="99"/>
    <w:pPr>
      <w:spacing w:before="96" w:after="0" w:line="288" w:lineRule="auto"/>
      <w:jc w:val="both"/>
    </w:pPr>
    <w:rPr>
      <w:rFonts w:ascii="Arial" w:hAnsi="Arial"/>
      <w:sz w:val="24"/>
      <w:szCs w:val="24"/>
      <w:lang w:eastAsia="pl-PL"/>
    </w:rPr>
  </w:style>
  <w:style w:type="character" w:customStyle="1" w:styleId="Styl1ZnakZnak">
    <w:name w:val="Styl1 Znak Znak"/>
    <w:link w:val="Styl1Znak"/>
    <w:uiPriority w:val="99"/>
    <w:locked/>
    <w:rPr>
      <w:rFonts w:ascii="Arial" w:eastAsia="Times New Roman" w:hAnsi="Arial"/>
      <w:sz w:val="24"/>
    </w:rPr>
  </w:style>
  <w:style w:type="character" w:customStyle="1" w:styleId="ListParagraphChar">
    <w:name w:val="List Paragraph Char"/>
    <w:link w:val="Akapitzlist1"/>
    <w:uiPriority w:val="99"/>
    <w:locked/>
    <w:rPr>
      <w:rFonts w:ascii="Calibri" w:eastAsia="Batang" w:hAnsi="Calibri"/>
    </w:rPr>
  </w:style>
  <w:style w:type="paragraph" w:customStyle="1" w:styleId="Standarduser">
    <w:name w:val="Standard (user)"/>
    <w:uiPriority w:val="99"/>
    <w:pPr>
      <w:suppressAutoHyphens/>
      <w:textAlignment w:val="baseline"/>
    </w:pPr>
    <w:rPr>
      <w:rFonts w:ascii="Times New Roman" w:hAnsi="Times New Roman"/>
      <w:kern w:val="1"/>
      <w:sz w:val="24"/>
      <w:szCs w:val="24"/>
      <w:lang w:eastAsia="ar-SA"/>
    </w:rPr>
  </w:style>
  <w:style w:type="numbering" w:customStyle="1" w:styleId="WW8Num2">
    <w:name w:val="WW8Num2"/>
    <w:rsid w:val="00595654"/>
    <w:pPr>
      <w:numPr>
        <w:numId w:val="53"/>
      </w:numPr>
    </w:pPr>
  </w:style>
  <w:style w:type="numbering" w:customStyle="1" w:styleId="WW8Num27">
    <w:name w:val="WW8Num27"/>
    <w:rsid w:val="00595654"/>
    <w:pPr>
      <w:numPr>
        <w:numId w:val="48"/>
      </w:numPr>
    </w:pPr>
  </w:style>
  <w:style w:type="numbering" w:customStyle="1" w:styleId="WW8Num26">
    <w:name w:val="WW8Num26"/>
    <w:rsid w:val="00595654"/>
    <w:pPr>
      <w:numPr>
        <w:numId w:val="49"/>
      </w:numPr>
    </w:pPr>
  </w:style>
  <w:style w:type="numbering" w:customStyle="1" w:styleId="WW8Num30">
    <w:name w:val="WW8Num30"/>
    <w:rsid w:val="00595654"/>
    <w:pPr>
      <w:numPr>
        <w:numId w:val="5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WW8Num2"/>
    <w:pPr>
      <w:numPr>
        <w:numId w:val="53"/>
      </w:numPr>
    </w:pPr>
  </w:style>
  <w:style w:type="numbering" w:customStyle="1" w:styleId="Nagwek2Znak">
    <w:name w:val="WW8Num27"/>
    <w:pPr>
      <w:numPr>
        <w:numId w:val="48"/>
      </w:numPr>
    </w:pPr>
  </w:style>
  <w:style w:type="numbering" w:customStyle="1" w:styleId="Nagwek3Znak">
    <w:name w:val="WW8Num26"/>
    <w:pPr>
      <w:numPr>
        <w:numId w:val="49"/>
      </w:numPr>
    </w:pPr>
  </w:style>
  <w:style w:type="numbering" w:customStyle="1" w:styleId="Nagwek4Znak">
    <w:name w:val="WW8Num30"/>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6567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edykbrzeg.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edykbrzeg.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19</Pages>
  <Words>7819</Words>
  <Characters>46914</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Kurpiel</dc:creator>
  <cp:lastModifiedBy>Sekretariat</cp:lastModifiedBy>
  <cp:revision>6</cp:revision>
  <dcterms:created xsi:type="dcterms:W3CDTF">2016-03-07T08:55:00Z</dcterms:created>
  <dcterms:modified xsi:type="dcterms:W3CDTF">2016-03-07T13:31:00Z</dcterms:modified>
</cp:coreProperties>
</file>